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93" w:rsidRPr="00360493" w:rsidRDefault="000C3886" w:rsidP="003604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</w:rPr>
        <w:t>Załącznik Nr 1 do Uchwały nr XXXVI/370/2020</w:t>
      </w:r>
    </w:p>
    <w:p w:rsidR="00360493" w:rsidRPr="00360493" w:rsidRDefault="00360493" w:rsidP="003604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 w:rsidRPr="00360493">
        <w:rPr>
          <w:rFonts w:ascii="Times New Roman" w:eastAsia="Times New Roman" w:hAnsi="Times New Roman" w:cs="Times New Roman"/>
          <w:bCs/>
          <w:i/>
          <w:sz w:val="16"/>
          <w:szCs w:val="16"/>
        </w:rPr>
        <w:t>Rady Miejskiej w Stalowej Woli</w:t>
      </w:r>
    </w:p>
    <w:p w:rsidR="00360493" w:rsidRPr="00360493" w:rsidRDefault="000C3886" w:rsidP="0036049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</w:rPr>
        <w:t xml:space="preserve">z dnia 30 grudnia 2020r. </w:t>
      </w:r>
    </w:p>
    <w:p w:rsidR="00360493" w:rsidRDefault="00360493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0493" w:rsidRDefault="00360493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74A1" w:rsidRDefault="00E774A1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4A1">
        <w:rPr>
          <w:rFonts w:ascii="Times New Roman" w:eastAsia="Times New Roman" w:hAnsi="Times New Roman" w:cs="Times New Roman"/>
          <w:b/>
          <w:bCs/>
          <w:sz w:val="28"/>
          <w:szCs w:val="28"/>
        </w:rPr>
        <w:t>Regulamin przyznawania Nagrody Miasta Stalowej Woli</w:t>
      </w:r>
    </w:p>
    <w:p w:rsidR="00E774A1" w:rsidRPr="00E774A1" w:rsidRDefault="00E774A1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4A1">
        <w:rPr>
          <w:rFonts w:ascii="Times New Roman" w:eastAsia="Times New Roman" w:hAnsi="Times New Roman" w:cs="Times New Roman"/>
          <w:b/>
          <w:bCs/>
          <w:sz w:val="28"/>
          <w:szCs w:val="28"/>
        </w:rPr>
        <w:t>“Gałązka Sosny”</w:t>
      </w:r>
    </w:p>
    <w:p w:rsidR="00E774A1" w:rsidRDefault="00E774A1" w:rsidP="00360493"/>
    <w:p w:rsidR="00E774A1" w:rsidRPr="00E774A1" w:rsidRDefault="00E774A1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4A1">
        <w:rPr>
          <w:rFonts w:ascii="Times New Roman" w:eastAsia="Times New Roman" w:hAnsi="Times New Roman" w:cs="Times New Roman"/>
          <w:sz w:val="24"/>
          <w:szCs w:val="24"/>
        </w:rPr>
        <w:t>§1</w:t>
      </w:r>
    </w:p>
    <w:p w:rsidR="00E774A1" w:rsidRPr="00A443CF" w:rsidRDefault="00E774A1" w:rsidP="00E774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74A1" w:rsidRPr="00A443CF" w:rsidRDefault="00E774A1" w:rsidP="00E774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Nagroda Miasta Stalowej Woli „Gałązka Sosny”, zwana dalej „Nagrodą”,  ma charakter doroczny i  przyznawana jest wyróżniającym się w tworzeniu, upowszechnianiu 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E32CC"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ochronie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kultury osobom, zespołom, animatorom, a także organizacjom mającym swoją siedzibę na terenie Miasta Stalowa Wola lub działającym na rzecz Miasta Stalowa Wola.</w:t>
      </w:r>
    </w:p>
    <w:p w:rsidR="00E774A1" w:rsidRPr="00A443CF" w:rsidRDefault="00E774A1" w:rsidP="009F450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74A1" w:rsidRPr="00A443CF" w:rsidRDefault="00E774A1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§2</w:t>
      </w:r>
    </w:p>
    <w:p w:rsidR="00E774A1" w:rsidRPr="00A443CF" w:rsidRDefault="00E774A1" w:rsidP="00E774A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74A1" w:rsidRPr="00A443CF" w:rsidRDefault="00E774A1" w:rsidP="00E774A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Nagroda przyznawana jest przez Prezydenta Miasta Stalowej Woli na wniosek Kapituły „Gałązka Sosny” w pięciu kategoriach:</w:t>
      </w:r>
    </w:p>
    <w:p w:rsidR="00E774A1" w:rsidRPr="00A443CF" w:rsidRDefault="009F450C" w:rsidP="00E774A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literatura</w:t>
      </w:r>
    </w:p>
    <w:p w:rsidR="009F450C" w:rsidRPr="00A443CF" w:rsidRDefault="009F450C" w:rsidP="00E774A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wydarzenie kulturalne</w:t>
      </w:r>
    </w:p>
    <w:p w:rsidR="009F450C" w:rsidRPr="00A443CF" w:rsidRDefault="009F450C" w:rsidP="00E774A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debiut artystyczny</w:t>
      </w:r>
    </w:p>
    <w:p w:rsidR="009F450C" w:rsidRPr="00A443CF" w:rsidRDefault="009F450C" w:rsidP="00E774A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szczególne osiągnięcia w dziedzinie kultury i sztuki</w:t>
      </w:r>
    </w:p>
    <w:p w:rsidR="00E774A1" w:rsidRPr="00A443CF" w:rsidRDefault="009F450C" w:rsidP="009F450C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kultura cyfrowa.</w:t>
      </w:r>
    </w:p>
    <w:p w:rsidR="00E774A1" w:rsidRPr="00A443CF" w:rsidRDefault="00E774A1" w:rsidP="009F450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74A1" w:rsidRPr="00A443CF" w:rsidRDefault="009F450C" w:rsidP="00E7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§3</w:t>
      </w:r>
    </w:p>
    <w:p w:rsidR="009F450C" w:rsidRPr="00A443CF" w:rsidRDefault="009F450C" w:rsidP="009F450C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w kategorii „literatura” przyznawana jest autorom książek z zakresu literatury traktujących o Stalowej Woli oraz autorom związanym z miastem Stalowa Wola.</w:t>
      </w:r>
    </w:p>
    <w:p w:rsidR="009F450C" w:rsidRPr="00A443CF" w:rsidRDefault="009F450C" w:rsidP="009F450C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w kategorii „wydarzenie kulturalne” przyznawana jest twórcom, artystom, animatorom wydarzeń o Stalowej Woli, które:</w:t>
      </w:r>
    </w:p>
    <w:p w:rsidR="009F450C" w:rsidRPr="00A443CF" w:rsidRDefault="009F450C" w:rsidP="009F45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spotkały się ze znaczącym zainteresowaniem mieszkańców,</w:t>
      </w:r>
    </w:p>
    <w:p w:rsidR="009F450C" w:rsidRPr="00A443CF" w:rsidRDefault="009F450C" w:rsidP="009F45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pobudzały lokalne inicjatywy kulturalne,</w:t>
      </w:r>
    </w:p>
    <w:p w:rsidR="009F450C" w:rsidRPr="00A443CF" w:rsidRDefault="009F450C" w:rsidP="009F45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promowały trwałe wartości w zakresie kultury i dziedzictwa narodowego.</w:t>
      </w:r>
    </w:p>
    <w:p w:rsidR="009F450C" w:rsidRPr="00A443CF" w:rsidRDefault="009F450C" w:rsidP="009F450C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w kategorii „debiut artystyczny” przyznawana jest wyróżniającym się debiutującym twórcom w zakresie twórczości teatralnej, literackiej, muzycznej, fotograficznej, plastycznej, kultury cyfrowej i tym podobnych (np. za indywidualną wystawę, wydaną książkę, płytę, wyróżniającą kreację aktorską w spektaklu teatralnym).</w:t>
      </w:r>
    </w:p>
    <w:p w:rsidR="009F450C" w:rsidRPr="00A443CF" w:rsidRDefault="009F450C" w:rsidP="009F450C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w kategorii „szczególne osiągnięcia w dziedzinie kultury i sztuki” przyznawana jest artystom, twórcom, animatorom i menadżerom, których działalność ma wpływ na rozwój, upowszechnianie i ochronę dóbr kultury w Stalowej Woli.</w:t>
      </w:r>
    </w:p>
    <w:p w:rsidR="009F450C" w:rsidRPr="00A443CF" w:rsidRDefault="009F450C" w:rsidP="009F450C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w kategorii „kultura cyfrowa” przyznawana jest artystom i twórcom interesujących projektów w obszarze kultury i edukacji kulturalnej, umożliwiających kontakt z odbiorcą poprzez łącza internetowe.</w:t>
      </w:r>
    </w:p>
    <w:p w:rsidR="009F450C" w:rsidRPr="00A443CF" w:rsidRDefault="00360493" w:rsidP="0036049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Nagrody w kategoriach „literatura”, „wydarzenie kulturalne” oraz „kultura cyfrowa”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(§ 2 pkt 1, 2 i 5) można zgłaszać autorów i animatorów, za osiągnięcia w roku kalendarzowym poprzedzającym rok, w którym przyznaje się Nagrodę.</w:t>
      </w:r>
    </w:p>
    <w:p w:rsidR="00360493" w:rsidRPr="00A443CF" w:rsidRDefault="00360493" w:rsidP="0036049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 Nagrody w kategorii „debiut artystyczny” (§ 2 pkt 3) można zgłaszać autorów kreacji artystycznych dotychczas nienagradzanych przez Miasto Stalowa Wola za osiągnięcia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roku kalendarzowym poprzedzającym rok, w którym przyznaje się Nagrodę.</w:t>
      </w:r>
    </w:p>
    <w:p w:rsidR="00360493" w:rsidRPr="00A443CF" w:rsidRDefault="00360493" w:rsidP="0036049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Nagrody w kategorii „szczególne osiągnięcia w dziedzinie kultury i sztuki” (§ 2 pkt 4) można zgłaszać osoby, które legitymują się długoletnim niekwestionowanym dorobkiem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dziedzinie kultury i sztuki.</w:t>
      </w:r>
    </w:p>
    <w:p w:rsidR="00360493" w:rsidRPr="00A443CF" w:rsidRDefault="00360493" w:rsidP="0036049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Nagrodę w każdej kategorii stanowią:</w:t>
      </w:r>
    </w:p>
    <w:p w:rsidR="00360493" w:rsidRPr="00A443CF" w:rsidRDefault="00360493" w:rsidP="00360493">
      <w:pPr>
        <w:pStyle w:val="Akapitzlist"/>
        <w:numPr>
          <w:ilvl w:val="0"/>
          <w:numId w:val="8"/>
        </w:numPr>
        <w:ind w:left="7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statuetka „Gałązka Sosny” wraz z aktem nadania,</w:t>
      </w:r>
    </w:p>
    <w:p w:rsidR="00360493" w:rsidRPr="00A443CF" w:rsidRDefault="00360493" w:rsidP="00360493">
      <w:pPr>
        <w:pStyle w:val="Akapitzlist"/>
        <w:numPr>
          <w:ilvl w:val="0"/>
          <w:numId w:val="8"/>
        </w:numPr>
        <w:ind w:left="7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nagroda finansowa w wysokości ustalonej w danym roku w budżecie.</w:t>
      </w:r>
    </w:p>
    <w:p w:rsidR="009F450C" w:rsidRPr="00A443CF" w:rsidRDefault="00360493" w:rsidP="00360493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nagroda w kategoriach, o których mowa w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2 pkt 1, 2, 3, 5 przyznana zostanie za kreację zespołową – otrzymuje ją osoba kierująca projektem.</w:t>
      </w:r>
    </w:p>
    <w:p w:rsidR="00360493" w:rsidRPr="00A443CF" w:rsidRDefault="00C623D3" w:rsidP="00C623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§4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Nagroda w kategoriach literatura, wydarzenie kulturalne oraz kultura cyfrowa (§ 2 pkt 1, 2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 5)  może być przyznana tej samej osobie lub temu  samemu podmiotowi raz na pięć lat.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Nagroda w kategorii debiut artystyczny (§ 2 pkt 3) może być przyznana tej samej osobie lub temu samemu podmiotowi   tylko  jeden   raz  w   określonym  obszarze   twórczości  artystycznej, z zastrzeżeniem (§ 3 ust. 7),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Nagroda w kategorii „debiut artystyczny” może być przyznana tej samej osobie lub temu samemu podmiotowi  za debiut w innym zakresie raz na pięć lat.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Nagroda w kategorii „szczególne osiągnięcia w dziedzinie kultury i sztuki” (§ 2 pkt 4) może być przyznana tej samej osobie tylko jeden raz. 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Dopuszcza się możliwość przyznania w danym roku kalendarzowym Nagrody równorzędnej dla dwóch  kandydatów z tej samej kategorii.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Dopuszcza się możliwość  nieprzyznania Nagrody w żadnej z kategorii lub w niektórych kategoriach bez podania przyczyny.</w:t>
      </w:r>
    </w:p>
    <w:p w:rsidR="00C623D3" w:rsidRPr="00A443CF" w:rsidRDefault="00C623D3" w:rsidP="00C623D3">
      <w:pPr>
        <w:widowControl w:val="0"/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C623D3" w:rsidP="00C623D3">
      <w:pPr>
        <w:widowControl w:val="0"/>
        <w:tabs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§5</w:t>
      </w:r>
    </w:p>
    <w:p w:rsidR="00C623D3" w:rsidRPr="00A443CF" w:rsidRDefault="00C623D3" w:rsidP="00C62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C623D3" w:rsidP="00C623D3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Kandydatów do nagrody mogą zgłaszać, składając wniosek: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instytucje kultury, instytucje artystyczne, placówki oświatowe,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podmioty działające w sferze kultury,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organizacje pozarządowe,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osoby fizyczne,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 lokalne.</w:t>
      </w:r>
    </w:p>
    <w:p w:rsidR="00C623D3" w:rsidRPr="00A443CF" w:rsidRDefault="00C623D3" w:rsidP="00C623D3">
      <w:pPr>
        <w:pStyle w:val="Akapitzlist"/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Wniosku nie może składać kandydat we własnym imieniu.</w:t>
      </w:r>
    </w:p>
    <w:p w:rsidR="00C623D3" w:rsidRPr="00A443CF" w:rsidRDefault="00C623D3" w:rsidP="00C62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C623D3" w:rsidP="00C62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C623D3" w:rsidP="00C623D3">
      <w:pPr>
        <w:widowControl w:val="0"/>
        <w:tabs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§6</w:t>
      </w:r>
    </w:p>
    <w:p w:rsidR="00C623D3" w:rsidRPr="00A443CF" w:rsidRDefault="00C623D3" w:rsidP="00C623D3">
      <w:pPr>
        <w:widowControl w:val="0"/>
        <w:tabs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C623D3" w:rsidP="00C623D3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Wniosek o przyznanie nagrody powinien zawierać: 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dane wnioskodawcy,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dane osobowe kandydata lub nazwę podmiotu i jego adres,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wskazanie kategorii w jakiej wnioskuje się o Nagrodę,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uzasadnienie przyznania Nagrody (do 500 znaków)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egzemplarz książki (w kategorii literatura)</w:t>
      </w:r>
    </w:p>
    <w:p w:rsidR="00C623D3" w:rsidRPr="00A443CF" w:rsidRDefault="00C623D3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egzemplarz płyty CD/DVD z nagraniem (w kategorii kultura cyfrowa)</w:t>
      </w:r>
    </w:p>
    <w:p w:rsidR="00C623D3" w:rsidRPr="00A443CF" w:rsidRDefault="004D0F61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pisemną zgodę kandydata i wnioskodawcy na przetwarzanie danych osobowych,</w:t>
      </w:r>
    </w:p>
    <w:p w:rsidR="004D0F61" w:rsidRPr="00A443CF" w:rsidRDefault="004D0F61" w:rsidP="004D0F61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miejscowość, datę i podpis wnioskodawcy.</w:t>
      </w:r>
    </w:p>
    <w:p w:rsidR="004D0F61" w:rsidRPr="00A443CF" w:rsidRDefault="004D0F61" w:rsidP="004D0F61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 przypadku pracy zespołowej należy wskazać osobę kierującą projektem.</w:t>
      </w:r>
    </w:p>
    <w:p w:rsidR="00C623D3" w:rsidRPr="00A443CF" w:rsidRDefault="004D0F61" w:rsidP="004D0F61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Wniosek o przyznanie Nagrody może zawierać dokumentację potwierdzającą osiągnięcia kandydata (zeskanowane recenzje, opinie, akty przyznania nagród, fotografie, wydawnictwa, itp.).</w:t>
      </w:r>
    </w:p>
    <w:p w:rsidR="004D0F61" w:rsidRPr="00A443CF" w:rsidRDefault="004D0F61" w:rsidP="004D0F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0F61" w:rsidRPr="00A443CF" w:rsidRDefault="004D0F61" w:rsidP="004D0F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§7</w:t>
      </w:r>
    </w:p>
    <w:p w:rsidR="004D0F61" w:rsidRPr="00A443CF" w:rsidRDefault="004D0F61" w:rsidP="004D0F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0F61" w:rsidRPr="00A443CF" w:rsidRDefault="004D0F61" w:rsidP="00A57CCB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Wnioski w sprawie przyznania Nagrody należy składać w zaklejonej kopercie                              z dopiskiem: Nagroda Miasta Stalowej Woli “ Gałązka Sosny” w Biurze Podawczym Urzędu Miasta  Stalowej Woli przy ul. Wolności 7 lub za pośrednictwem poczty oraz </w:t>
      </w:r>
      <w:r w:rsidR="00A57CCB"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równocześnie w wersji elektronicznej na adres: um@stalowawola.pl, w terminie do 10 marca każdego roku. </w:t>
      </w:r>
    </w:p>
    <w:p w:rsidR="004D0F61" w:rsidRPr="00A443CF" w:rsidRDefault="004D0F61" w:rsidP="00A57CCB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  przyjęciu   wniosku   decyduje   data   wpływu   do  Urzędu   Miasta   Stalowej    Woli  potwierdzona   pieczęcią, również w przypadku nadania przesyłki pocztowej oraz data wpływu wniosku w wersji elektronicznej. </w:t>
      </w:r>
    </w:p>
    <w:p w:rsidR="004D0F61" w:rsidRPr="00A443CF" w:rsidRDefault="004D0F61" w:rsidP="004D0F61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 Wniosku o Nagrodę Miasta Stalowej Woli „Gałązka Sosny” stanowi załącznik do</w:t>
      </w:r>
      <w:r w:rsidR="00A57CCB"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niniejszego Regulaminu.</w:t>
      </w:r>
    </w:p>
    <w:p w:rsidR="004D0F61" w:rsidRPr="00A443CF" w:rsidRDefault="004D0F61" w:rsidP="004D0F61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Przyjmowaniem wniosków i sprawami organizacyjnymi konkursu zajmuje się pracownik  ds. kultury Urzędu Miasta Stalowej Woli.</w:t>
      </w:r>
    </w:p>
    <w:p w:rsidR="00C623D3" w:rsidRPr="00A443CF" w:rsidRDefault="00C623D3" w:rsidP="00C623D3">
      <w:pPr>
        <w:widowControl w:val="0"/>
        <w:tabs>
          <w:tab w:val="left" w:pos="144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23D3" w:rsidRPr="00A443CF" w:rsidRDefault="00A57CCB" w:rsidP="00C623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§8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Kapituła Nagrody “Gałązka Sosny”, zwana dalej „Kapitułą” powoływana jest corocznie przez Prezydenta Miasta Stalowej Woli w</w:t>
      </w:r>
      <w:r w:rsidRPr="00A44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pięcioosobowym składzie. Jednym z jej członków może być  ubiegłoroczny laureat.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obradach Kapituły nie mogą uczestniczyć osoby, których propozycja przyznania Nagrody dotyczy osobiście oraz osoby pozostające w stosunkach służbowych                                   z  kandydatami do Nagrody, a także małżonkowie i osoby pozostające ze sobą w stosunku pokrewieństwa do drugiego stopnia włącznie.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Członkowie Kapituły pełnią swoje funkcje społecznie.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Kapituła spośród powołanych do jej składu członków wybiera Przewodniczącego Kapituły.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0"/>
        </w:numPr>
        <w:tabs>
          <w:tab w:val="left" w:pos="144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Przewodniczący Kapituły odpowiada za przebieg Konkursu.</w:t>
      </w:r>
    </w:p>
    <w:p w:rsidR="00A57CCB" w:rsidRPr="00A443CF" w:rsidRDefault="00A57CCB" w:rsidP="00A57C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450C" w:rsidRPr="00A443CF" w:rsidRDefault="00A57CCB" w:rsidP="00E7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§9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Kapituła  podczas posiedzenia zapoznaje się z wnioskami, wybiera kandydatów, których nominuje do otrzymania nagrody „Gałązka Sosny”, a następnie spośród nominowanych wybiera osoby, które rekomenduje Prezydentowi Miasta Stalowej Woli.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Wniosek Kapituły o rekomendacji  kandydatów  jest  przedstawiony  do 15  kwietnia danego</w:t>
      </w:r>
    </w:p>
    <w:p w:rsidR="00A57CCB" w:rsidRPr="00A443CF" w:rsidRDefault="00A57CCB" w:rsidP="00A57CCB">
      <w:pPr>
        <w:widowControl w:val="0"/>
        <w:suppressAutoHyphens/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roku, podjęty zwykłą większością głosów, w głosowaniu  tajnym, w  obecności  co najmniej</w:t>
      </w:r>
    </w:p>
    <w:p w:rsidR="00A57CCB" w:rsidRPr="00A443CF" w:rsidRDefault="00A57CCB" w:rsidP="00A57CCB">
      <w:pPr>
        <w:widowControl w:val="0"/>
        <w:suppressAutoHyphens/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połowy składu Kapituły, z zachowaniem zasad określonych w niniejszym Regulaminie. 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Kapituła  sporządza    protokół  z   obrad  i  po   podpisaniu   przez   wszystkich   członków  </w:t>
      </w:r>
    </w:p>
    <w:p w:rsidR="00A57CCB" w:rsidRPr="00A443CF" w:rsidRDefault="00A57CCB" w:rsidP="00A57CCB">
      <w:pPr>
        <w:widowControl w:val="0"/>
        <w:suppressAutoHyphens/>
        <w:autoSpaceDE w:val="0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uczestniczących   w    obradach   przekazuje    go    Prezydentowi    Miasta   Stalowej Woli.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Posiedzenie Kapituły zwołuje pracownik ds. kultury Urzędu Miasta Stalowej Woli, pełniący funkcję Sekretarza. 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Decyzję o przyznaniu nagrody podejmuje Prezydent Miasta Stalowej w formie zarządzenia.</w:t>
      </w:r>
    </w:p>
    <w:p w:rsidR="00A57CCB" w:rsidRPr="00A443CF" w:rsidRDefault="00A57CCB" w:rsidP="00A57CCB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Wybór Laureatów Nagrody  Miasta  Stalowej  Woli  “Gałązka  Sosny”  przez   Prezydenta</w:t>
      </w:r>
    </w:p>
    <w:p w:rsidR="00A57CCB" w:rsidRPr="00A443CF" w:rsidRDefault="00A57CCB" w:rsidP="00A57CC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Miasta Stalowej Woli jest ostateczny i nie przysługuje od niego odwołanie.</w:t>
      </w:r>
    </w:p>
    <w:p w:rsidR="00A57CCB" w:rsidRPr="00A443CF" w:rsidRDefault="00A57CCB" w:rsidP="00A57C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CCB" w:rsidRPr="00A443CF" w:rsidRDefault="00A57CCB" w:rsidP="00A57C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CCB" w:rsidRPr="00A443CF" w:rsidRDefault="00A57CCB" w:rsidP="00A57C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§10</w:t>
      </w:r>
    </w:p>
    <w:p w:rsidR="006668A3" w:rsidRPr="00A443CF" w:rsidRDefault="006668A3" w:rsidP="006668A3">
      <w:pPr>
        <w:ind w:left="-124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Regulamin Konkursu dostępny jest na stronie internetowej </w:t>
      </w:r>
      <w:hyperlink r:id="rId8" w:history="1">
        <w:r w:rsidRPr="00A443CF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www.stalowawola.pl</w:t>
        </w:r>
      </w:hyperlink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6668A3" w:rsidRPr="00A443CF" w:rsidRDefault="006668A3" w:rsidP="006668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11</w:t>
      </w:r>
    </w:p>
    <w:p w:rsidR="006668A3" w:rsidRPr="00A443CF" w:rsidRDefault="006668A3" w:rsidP="006668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668A3" w:rsidRPr="00A443CF" w:rsidRDefault="006668A3" w:rsidP="006668A3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Nagroda  Miasta  Stalowej  Woli  “Gałązka  Sosny”   wręczana   jest podczas   organizowanej    corocznie, w terminie</w:t>
      </w:r>
      <w:r w:rsidRPr="00A44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15 maja każdego roku, uroczystej gali.</w:t>
      </w:r>
    </w:p>
    <w:p w:rsidR="006668A3" w:rsidRPr="00A443CF" w:rsidRDefault="006668A3" w:rsidP="006668A3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uzasadnionych sytuacjach, np. na skutek działania okoliczności tzw. siły wyżej ( m.in. kataklizm, żałoba, stan epidemii) dopuszcza się możliwość organizacji rozdania nagród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w innej formule lub odwołania konkursu. </w:t>
      </w:r>
    </w:p>
    <w:p w:rsidR="006668A3" w:rsidRPr="00A443CF" w:rsidRDefault="006668A3" w:rsidP="006668A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7CCB" w:rsidRPr="00A443CF" w:rsidRDefault="006668A3" w:rsidP="00A57C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§12</w:t>
      </w:r>
    </w:p>
    <w:p w:rsidR="006668A3" w:rsidRPr="00A443CF" w:rsidRDefault="006668A3" w:rsidP="006668A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Urząd Miasta Stalowej Woli informuje:</w:t>
      </w:r>
    </w:p>
    <w:p w:rsidR="006668A3" w:rsidRPr="00A443CF" w:rsidRDefault="006668A3" w:rsidP="006668A3">
      <w:pPr>
        <w:numPr>
          <w:ilvl w:val="0"/>
          <w:numId w:val="25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Administratorem Pana/Pani danych osobowych jest </w:t>
      </w: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Prezydent Miasta Stalowej Woli z siedzibą ul. Wolności 7, 37-450 Stalowa Wola. </w:t>
      </w:r>
    </w:p>
    <w:p w:rsidR="006668A3" w:rsidRPr="00A443CF" w:rsidRDefault="006668A3" w:rsidP="006668A3">
      <w:pPr>
        <w:numPr>
          <w:ilvl w:val="0"/>
          <w:numId w:val="25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Administrator danych osobowych wyznaczył Inspektora Ochrony Danych nadzorującego prawidłowość przetwarzania danych osobowych, z którym można skontaktować się za pośrednictwem adresu e-mail: iod@stalowawola.pl.</w:t>
      </w:r>
    </w:p>
    <w:p w:rsidR="006668A3" w:rsidRPr="00A443CF" w:rsidRDefault="006668A3" w:rsidP="006668A3">
      <w:pPr>
        <w:numPr>
          <w:ilvl w:val="0"/>
          <w:numId w:val="25"/>
        </w:num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Pana/Pani dane osobowe przetwarzane będą na podstawie art. 6 ust. 1 lit. a RODO,                     w celu organizacji i przeprowadzenia konkursu,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w tym dokonania wyboru nominowanych do nagrody i laureatów spośród zgłoszonych kandydatów oraz ogłoszenia wyników konkursu,                 a także w celach podatkowych związanych z wypłatą nagrody laureatom.</w:t>
      </w:r>
    </w:p>
    <w:p w:rsidR="006668A3" w:rsidRPr="00A443CF" w:rsidRDefault="006668A3" w:rsidP="006668A3">
      <w:pPr>
        <w:numPr>
          <w:ilvl w:val="0"/>
          <w:numId w:val="26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Podstawą do przetwarzania Pana/Pani danych osobowych jest zgoda na przetwarzanie danych osobowych.</w:t>
      </w:r>
    </w:p>
    <w:p w:rsidR="006668A3" w:rsidRPr="00A443CF" w:rsidRDefault="006668A3" w:rsidP="006668A3">
      <w:pPr>
        <w:numPr>
          <w:ilvl w:val="0"/>
          <w:numId w:val="26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Podanie danych jest dobrowolne, jednak konieczne do realizacji celów, do jakich zostały zebrane.</w:t>
      </w:r>
    </w:p>
    <w:p w:rsidR="006668A3" w:rsidRPr="00A443CF" w:rsidRDefault="006668A3" w:rsidP="006668A3">
      <w:pPr>
        <w:numPr>
          <w:ilvl w:val="0"/>
          <w:numId w:val="26"/>
        </w:numPr>
        <w:spacing w:after="0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Wycofanie zgody skutkuje brakiem udziału w konkursie.</w:t>
      </w:r>
    </w:p>
    <w:p w:rsidR="006668A3" w:rsidRPr="00A443CF" w:rsidRDefault="006668A3" w:rsidP="006668A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7.    Dane nie będą udostępnianie podmiotom zewnętrznym z wyjątkiem przypadków przewidzianych przepisami prawa, a także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gdy kandydat zostanie nominowany do nagrody lub zostanie laureatem. Wówczas dane osobowe (imię i nazwisko, osiągnięcia w dziedzinie kultury) nominowanych i laureatów zostaną podane do publicznej wiadomości poprzez umieszczenie na stronie internetowej Organizatora, w mediach lokalnych i portalach społecznościowych.</w:t>
      </w:r>
    </w:p>
    <w:p w:rsidR="006668A3" w:rsidRPr="00A443CF" w:rsidRDefault="006668A3" w:rsidP="006668A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8.        Dane przechowywane będą przez </w:t>
      </w: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 5 lat od daty zakończenia procedury konkursowej. </w:t>
      </w:r>
    </w:p>
    <w:p w:rsidR="006668A3" w:rsidRPr="00A443CF" w:rsidRDefault="006668A3" w:rsidP="006668A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9.   Ma Pan/Pani prawo dostępu do wglądu, sprostowania, ograniczenia przetwarzania                             i  wniesienia sprzeciwu co do przetwarzanych Pana/Pani danych osobowych.</w:t>
      </w:r>
    </w:p>
    <w:p w:rsidR="006668A3" w:rsidRPr="00A443CF" w:rsidRDefault="006668A3" w:rsidP="006668A3">
      <w:pPr>
        <w:tabs>
          <w:tab w:val="left" w:pos="142"/>
          <w:tab w:val="left" w:pos="851"/>
          <w:tab w:val="left" w:pos="993"/>
        </w:tabs>
        <w:spacing w:after="0"/>
        <w:jc w:val="both"/>
        <w:rPr>
          <w:color w:val="000000" w:themeColor="text1"/>
          <w:szCs w:val="24"/>
        </w:rPr>
      </w:pPr>
      <w:r w:rsidRPr="00A443C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10.   Ma Pan/Pani prawo do wniesienia skargi do Prezesa Urzędu Ochrony Danych Osobowych, gdy uzna, iż przetwarzanie Pani/Pana danych osobowych narusza przepisy ogólnego rozporządzenia o ochronie danych.</w:t>
      </w:r>
    </w:p>
    <w:p w:rsidR="006668A3" w:rsidRPr="00A443CF" w:rsidRDefault="006668A3" w:rsidP="00A57CC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hAnsi="Times New Roman" w:cs="Times New Roman"/>
          <w:color w:val="000000" w:themeColor="text1"/>
          <w:sz w:val="24"/>
          <w:szCs w:val="24"/>
        </w:rPr>
        <w:t>§13</w:t>
      </w:r>
    </w:p>
    <w:p w:rsidR="009F450C" w:rsidRPr="000D7C09" w:rsidRDefault="006668A3" w:rsidP="000D7C09">
      <w:pPr>
        <w:widowControl w:val="0"/>
        <w:suppressAutoHyphens/>
        <w:autoSpaceDE w:val="0"/>
        <w:spacing w:after="0" w:line="240" w:lineRule="auto"/>
        <w:ind w:firstLine="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Informację o  przyznanych  nagrodach  podaje  się do  publicznej  wiadomości  poprzez zamieszczenie  w Biuletynie Informacji Publicznej Urzędu Miasta Stalowej Woli oraz na stronie internetowej </w:t>
      </w:r>
      <w:hyperlink r:id="rId9" w:history="1">
        <w:r w:rsidRPr="00A443CF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www.stalowawola.pl</w:t>
        </w:r>
      </w:hyperlink>
      <w:r w:rsidRPr="00A443C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bookmarkStart w:id="0" w:name="_GoBack"/>
      <w:bookmarkEnd w:id="0"/>
    </w:p>
    <w:sectPr w:rsidR="009F450C" w:rsidRPr="000D7C09" w:rsidSect="00360493">
      <w:headerReference w:type="default" r:id="rId10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10" w:rsidRDefault="00651D10" w:rsidP="00E774A1">
      <w:pPr>
        <w:spacing w:after="0" w:line="240" w:lineRule="auto"/>
      </w:pPr>
      <w:r>
        <w:separator/>
      </w:r>
    </w:p>
  </w:endnote>
  <w:endnote w:type="continuationSeparator" w:id="0">
    <w:p w:rsidR="00651D10" w:rsidRDefault="00651D10" w:rsidP="00E7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10" w:rsidRDefault="00651D10" w:rsidP="00E774A1">
      <w:pPr>
        <w:spacing w:after="0" w:line="240" w:lineRule="auto"/>
      </w:pPr>
      <w:r>
        <w:separator/>
      </w:r>
    </w:p>
  </w:footnote>
  <w:footnote w:type="continuationSeparator" w:id="0">
    <w:p w:rsidR="00651D10" w:rsidRDefault="00651D10" w:rsidP="00E7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A1" w:rsidRPr="005E5D1B" w:rsidRDefault="00E774A1" w:rsidP="00E774A1">
    <w:pPr>
      <w:pStyle w:val="Standard"/>
      <w:autoSpaceDE w:val="0"/>
      <w:jc w:val="right"/>
      <w:rPr>
        <w:rFonts w:cs="Times New Roman"/>
        <w:color w:val="auto"/>
        <w:lang w:val="pl-PL"/>
      </w:rPr>
    </w:pPr>
  </w:p>
  <w:p w:rsidR="00E774A1" w:rsidRPr="005E5D1B" w:rsidRDefault="00E774A1" w:rsidP="00E774A1">
    <w:pPr>
      <w:pStyle w:val="Standard"/>
      <w:autoSpaceDE w:val="0"/>
      <w:rPr>
        <w:rFonts w:cs="Times New Roman"/>
        <w:i/>
        <w:color w:val="auto"/>
        <w:lang w:val="pl-PL"/>
      </w:rPr>
    </w:pPr>
  </w:p>
  <w:p w:rsidR="00E774A1" w:rsidRDefault="00E774A1">
    <w:pPr>
      <w:pStyle w:val="Nagwek"/>
    </w:pPr>
  </w:p>
  <w:p w:rsidR="00E774A1" w:rsidRDefault="00E774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691"/>
    <w:multiLevelType w:val="hybridMultilevel"/>
    <w:tmpl w:val="E01C0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22DD"/>
    <w:multiLevelType w:val="hybridMultilevel"/>
    <w:tmpl w:val="57AAAB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A6F2B"/>
    <w:multiLevelType w:val="hybridMultilevel"/>
    <w:tmpl w:val="E2964D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20A8C"/>
    <w:multiLevelType w:val="hybridMultilevel"/>
    <w:tmpl w:val="0D8068EE"/>
    <w:lvl w:ilvl="0" w:tplc="3B82764E">
      <w:start w:val="1"/>
      <w:numFmt w:val="decimal"/>
      <w:lvlText w:val="%1."/>
      <w:lvlJc w:val="left"/>
      <w:pPr>
        <w:ind w:left="214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2272E"/>
    <w:multiLevelType w:val="hybridMultilevel"/>
    <w:tmpl w:val="C6B220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E6B7B"/>
    <w:multiLevelType w:val="hybridMultilevel"/>
    <w:tmpl w:val="25C2C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36876"/>
    <w:multiLevelType w:val="hybridMultilevel"/>
    <w:tmpl w:val="E17CDE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925FD2"/>
    <w:multiLevelType w:val="hybridMultilevel"/>
    <w:tmpl w:val="B6EABF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0956FC"/>
    <w:multiLevelType w:val="hybridMultilevel"/>
    <w:tmpl w:val="D5D4DA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51291E"/>
    <w:multiLevelType w:val="hybridMultilevel"/>
    <w:tmpl w:val="F23E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63231"/>
    <w:multiLevelType w:val="hybridMultilevel"/>
    <w:tmpl w:val="80441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2AF1"/>
    <w:multiLevelType w:val="hybridMultilevel"/>
    <w:tmpl w:val="1EC48E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A2247"/>
    <w:multiLevelType w:val="hybridMultilevel"/>
    <w:tmpl w:val="866C6F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F4473A"/>
    <w:multiLevelType w:val="hybridMultilevel"/>
    <w:tmpl w:val="0A8C0A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99A"/>
    <w:multiLevelType w:val="hybridMultilevel"/>
    <w:tmpl w:val="1B2825E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B32198"/>
    <w:multiLevelType w:val="hybridMultilevel"/>
    <w:tmpl w:val="EA184670"/>
    <w:lvl w:ilvl="0" w:tplc="04150011">
      <w:start w:val="1"/>
      <w:numFmt w:val="decimal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47927692"/>
    <w:multiLevelType w:val="hybridMultilevel"/>
    <w:tmpl w:val="1892E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2070F"/>
    <w:multiLevelType w:val="hybridMultilevel"/>
    <w:tmpl w:val="2BEE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455F0"/>
    <w:multiLevelType w:val="hybridMultilevel"/>
    <w:tmpl w:val="EFF8C7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505C15"/>
    <w:multiLevelType w:val="hybridMultilevel"/>
    <w:tmpl w:val="A7A02F72"/>
    <w:lvl w:ilvl="0" w:tplc="3912E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64004"/>
    <w:multiLevelType w:val="hybridMultilevel"/>
    <w:tmpl w:val="6B32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2E7"/>
    <w:multiLevelType w:val="hybridMultilevel"/>
    <w:tmpl w:val="F23EB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F6517"/>
    <w:multiLevelType w:val="multilevel"/>
    <w:tmpl w:val="1D26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CE1E16"/>
    <w:multiLevelType w:val="hybridMultilevel"/>
    <w:tmpl w:val="27065CFA"/>
    <w:lvl w:ilvl="0" w:tplc="3B82764E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C7273C9"/>
    <w:multiLevelType w:val="hybridMultilevel"/>
    <w:tmpl w:val="53F65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566C2"/>
    <w:multiLevelType w:val="hybridMultilevel"/>
    <w:tmpl w:val="BDD062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4"/>
  </w:num>
  <w:num w:numId="3">
    <w:abstractNumId w:val="21"/>
  </w:num>
  <w:num w:numId="4">
    <w:abstractNumId w:val="20"/>
  </w:num>
  <w:num w:numId="5">
    <w:abstractNumId w:val="17"/>
  </w:num>
  <w:num w:numId="6">
    <w:abstractNumId w:val="0"/>
  </w:num>
  <w:num w:numId="7">
    <w:abstractNumId w:val="25"/>
  </w:num>
  <w:num w:numId="8">
    <w:abstractNumId w:val="12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19"/>
  </w:num>
  <w:num w:numId="14">
    <w:abstractNumId w:val="11"/>
  </w:num>
  <w:num w:numId="15">
    <w:abstractNumId w:val="4"/>
  </w:num>
  <w:num w:numId="16">
    <w:abstractNumId w:val="7"/>
  </w:num>
  <w:num w:numId="17">
    <w:abstractNumId w:val="18"/>
  </w:num>
  <w:num w:numId="18">
    <w:abstractNumId w:val="1"/>
  </w:num>
  <w:num w:numId="19">
    <w:abstractNumId w:val="6"/>
  </w:num>
  <w:num w:numId="20">
    <w:abstractNumId w:val="2"/>
  </w:num>
  <w:num w:numId="21">
    <w:abstractNumId w:val="23"/>
  </w:num>
  <w:num w:numId="22">
    <w:abstractNumId w:val="5"/>
  </w:num>
  <w:num w:numId="23">
    <w:abstractNumId w:val="10"/>
  </w:num>
  <w:num w:numId="24">
    <w:abstractNumId w:val="3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2D"/>
    <w:rsid w:val="000C3886"/>
    <w:rsid w:val="000D7C09"/>
    <w:rsid w:val="000F102D"/>
    <w:rsid w:val="00360493"/>
    <w:rsid w:val="003E32CC"/>
    <w:rsid w:val="004B499C"/>
    <w:rsid w:val="004D0F61"/>
    <w:rsid w:val="00561D2D"/>
    <w:rsid w:val="005C1A7F"/>
    <w:rsid w:val="00651D10"/>
    <w:rsid w:val="006668A3"/>
    <w:rsid w:val="006A1E19"/>
    <w:rsid w:val="006B5338"/>
    <w:rsid w:val="00900BD4"/>
    <w:rsid w:val="009F450C"/>
    <w:rsid w:val="00A443CF"/>
    <w:rsid w:val="00A57CCB"/>
    <w:rsid w:val="00C3054C"/>
    <w:rsid w:val="00C42C08"/>
    <w:rsid w:val="00C623D3"/>
    <w:rsid w:val="00E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6895-BFE6-47BB-A4A8-BF114CF7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4A1"/>
  </w:style>
  <w:style w:type="paragraph" w:styleId="Stopka">
    <w:name w:val="footer"/>
    <w:basedOn w:val="Normalny"/>
    <w:link w:val="StopkaZnak"/>
    <w:uiPriority w:val="99"/>
    <w:unhideWhenUsed/>
    <w:rsid w:val="00E77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4A1"/>
  </w:style>
  <w:style w:type="paragraph" w:customStyle="1" w:styleId="Standard">
    <w:name w:val="Standard"/>
    <w:rsid w:val="00E77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E774A1"/>
    <w:pPr>
      <w:ind w:left="720"/>
      <w:contextualSpacing/>
    </w:pPr>
  </w:style>
  <w:style w:type="paragraph" w:styleId="Poprawka">
    <w:name w:val="Revision"/>
    <w:hidden/>
    <w:uiPriority w:val="99"/>
    <w:semiHidden/>
    <w:rsid w:val="003604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6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owawo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low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4D85-4EC3-42D2-A1DE-1FE52173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Pawleniak</dc:creator>
  <cp:keywords/>
  <dc:description/>
  <cp:lastModifiedBy>Błażej Łakomczyk</cp:lastModifiedBy>
  <cp:revision>5</cp:revision>
  <dcterms:created xsi:type="dcterms:W3CDTF">2021-01-04T10:02:00Z</dcterms:created>
  <dcterms:modified xsi:type="dcterms:W3CDTF">2023-02-01T10:41:00Z</dcterms:modified>
</cp:coreProperties>
</file>