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4228B" w14:textId="060E47C5" w:rsidR="0018166D" w:rsidRDefault="009A1B84" w:rsidP="009A1B84">
      <w:pPr>
        <w:ind w:left="-240" w:right="-104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bookmarkStart w:id="0" w:name="_GoBack"/>
      <w:bookmarkEnd w:id="0"/>
      <w:r w:rsidRPr="0018166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FORMULARZ </w:t>
      </w:r>
      <w:r w:rsidR="0018166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KONSULTACYJNY do ZBO i MBO</w:t>
      </w:r>
    </w:p>
    <w:p w14:paraId="30010E0E" w14:textId="72C72B8E" w:rsidR="009A1B84" w:rsidRPr="0018166D" w:rsidRDefault="0018166D" w:rsidP="0018166D">
      <w:pPr>
        <w:ind w:left="-240" w:right="-104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 ramach konsultacji społecznych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dotyczących p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rojektu Regulaminu Zielonego 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Budżetu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Obywatelskiego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i projektu 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Regulaminu 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Młodzieżowego 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Budżetu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Obywatelskiego</w:t>
      </w:r>
    </w:p>
    <w:p w14:paraId="3385040E" w14:textId="77777777" w:rsidR="009A1B84" w:rsidRPr="0018166D" w:rsidRDefault="009A1B84" w:rsidP="009A1B8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F9662E" w14:textId="67E6BF42" w:rsidR="009A1B84" w:rsidRPr="0018166D" w:rsidRDefault="009A1B84" w:rsidP="009A1B84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Konsultacje społeczne trwają w okresie: </w:t>
      </w:r>
      <w:r w:rsidR="0018166D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od 7 listopada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</w:t>
      </w:r>
      <w:r w:rsidR="0018166D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23 r. do 28 listopada</w:t>
      </w:r>
      <w:r w:rsidRPr="0018166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</w:t>
      </w:r>
      <w:r w:rsidR="0018166D"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23</w:t>
      </w:r>
      <w:r w:rsidRPr="001816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r.</w:t>
      </w:r>
    </w:p>
    <w:p w14:paraId="4AD1A510" w14:textId="77777777" w:rsidR="009A1B84" w:rsidRPr="0018166D" w:rsidRDefault="009A1B84" w:rsidP="009A1B8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7B6330C" w14:textId="33195FE9" w:rsidR="009A1B84" w:rsidRPr="0018166D" w:rsidRDefault="009A1B84" w:rsidP="009A1B84">
      <w:pPr>
        <w:rPr>
          <w:rFonts w:asciiTheme="minorHAnsi" w:hAnsiTheme="minorHAnsi" w:cstheme="minorHAnsi"/>
          <w:sz w:val="22"/>
          <w:szCs w:val="22"/>
        </w:rPr>
      </w:pPr>
      <w:r w:rsidRPr="0018166D">
        <w:rPr>
          <w:rFonts w:asciiTheme="minorHAnsi" w:hAnsiTheme="minorHAnsi" w:cstheme="minorHAnsi"/>
          <w:b/>
          <w:sz w:val="22"/>
          <w:szCs w:val="22"/>
        </w:rPr>
        <w:t xml:space="preserve">1. Informacja o </w:t>
      </w:r>
      <w:r w:rsidR="00BC2AE6" w:rsidRPr="0018166D">
        <w:rPr>
          <w:rFonts w:asciiTheme="minorHAnsi" w:hAnsiTheme="minorHAnsi" w:cstheme="minorHAnsi"/>
          <w:b/>
          <w:sz w:val="22"/>
          <w:szCs w:val="22"/>
        </w:rPr>
        <w:t>ZGŁASZAJĄCYM</w:t>
      </w:r>
      <w:r w:rsidR="00F37A48">
        <w:rPr>
          <w:rFonts w:asciiTheme="minorHAnsi" w:hAnsiTheme="minorHAnsi" w:cstheme="minorHAnsi"/>
          <w:b/>
          <w:sz w:val="22"/>
          <w:szCs w:val="22"/>
        </w:rPr>
        <w:t xml:space="preserve"> uwagi</w:t>
      </w:r>
      <w:r w:rsidRPr="0018166D">
        <w:rPr>
          <w:rFonts w:asciiTheme="minorHAnsi" w:hAnsiTheme="minorHAnsi" w:cstheme="minorHAnsi"/>
          <w:b/>
          <w:sz w:val="22"/>
          <w:szCs w:val="22"/>
        </w:rPr>
        <w:t>:</w:t>
      </w:r>
      <w:r w:rsidRPr="0018166D">
        <w:rPr>
          <w:rFonts w:asciiTheme="minorHAnsi" w:hAnsiTheme="minorHAnsi" w:cstheme="minorHAnsi"/>
          <w:b/>
          <w:sz w:val="22"/>
          <w:szCs w:val="22"/>
        </w:rPr>
        <w:tab/>
      </w:r>
      <w:r w:rsidRPr="0018166D">
        <w:rPr>
          <w:rFonts w:asciiTheme="minorHAnsi" w:hAnsiTheme="minorHAnsi" w:cstheme="minorHAnsi"/>
          <w:b/>
          <w:sz w:val="22"/>
          <w:szCs w:val="22"/>
        </w:rPr>
        <w:tab/>
      </w:r>
      <w:r w:rsidRPr="0018166D">
        <w:rPr>
          <w:rFonts w:asciiTheme="minorHAnsi" w:hAnsiTheme="minorHAnsi" w:cstheme="minorHAnsi"/>
          <w:sz w:val="22"/>
          <w:szCs w:val="22"/>
        </w:rPr>
        <w:tab/>
      </w:r>
    </w:p>
    <w:p w14:paraId="53D14433" w14:textId="77777777" w:rsidR="009A1B84" w:rsidRPr="0018166D" w:rsidRDefault="009A1B84" w:rsidP="009A1B84">
      <w:pPr>
        <w:rPr>
          <w:rFonts w:asciiTheme="minorHAnsi" w:hAnsiTheme="minorHAnsi" w:cstheme="minorHAnsi"/>
          <w:b/>
          <w:color w:val="0070C0"/>
          <w:sz w:val="22"/>
          <w:szCs w:val="22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10886"/>
      </w:tblGrid>
      <w:tr w:rsidR="009A1B84" w:rsidRPr="0018166D" w14:paraId="7E2023D8" w14:textId="77777777" w:rsidTr="00A8093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24780" w14:textId="7A560337" w:rsidR="009A1B84" w:rsidRPr="0018166D" w:rsidRDefault="00F37A48" w:rsidP="00F37A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A1B84"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mię i nazwisko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osoby zgłaszającej</w:t>
            </w:r>
            <w:r w:rsidR="00A00A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uwagę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AD5B" w14:textId="77777777" w:rsidR="009A1B84" w:rsidRPr="0018166D" w:rsidRDefault="009A1B84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A48" w:rsidRPr="0018166D" w14:paraId="128F6961" w14:textId="77777777" w:rsidTr="00A8093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D7A44" w14:textId="6DF5EC72" w:rsidR="00F37A48" w:rsidRPr="00F37A48" w:rsidRDefault="00A80937" w:rsidP="00374D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Osoba zgłaszająca</w:t>
            </w:r>
            <w:r w:rsidR="00374D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uwagę jest: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E45" w14:textId="77777777" w:rsidR="00F37A48" w:rsidRDefault="00F37A48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CC15C" w14:textId="67A56E2A" w:rsidR="00374D74" w:rsidRDefault="00374D74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Pracownikiem/uczniem/studentem </w:t>
            </w:r>
            <w:r w:rsidRPr="00374D74">
              <w:rPr>
                <w:rFonts w:asciiTheme="minorHAnsi" w:hAnsiTheme="minorHAnsi" w:cstheme="minorHAnsi"/>
                <w:i/>
                <w:sz w:val="22"/>
                <w:szCs w:val="22"/>
              </w:rPr>
              <w:t>(należy zaznaczyć właściwe)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BB78A63" w14:textId="61BE0025" w:rsidR="00F37A48" w:rsidRDefault="00F37A48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 xml:space="preserve"> instytucji zlokalizowanej w Stalowej Woli (jakiej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……………………………………………………………………………….…………………</w:t>
            </w:r>
          </w:p>
          <w:p w14:paraId="2DB3D4D7" w14:textId="2BE522C9" w:rsidR="00F37A48" w:rsidRDefault="00F37A48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szkoły zlokalizowanej w Stalowej Woli (jakiej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……………………………………………………………………………….……………………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66F917BE" w14:textId="38E0C992" w:rsidR="00F37A48" w:rsidRDefault="00F37A48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uczelni zlokalizowanej w Stalowej Woli (jakiej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…………………………………………………………………………….………………………</w:t>
            </w:r>
          </w:p>
          <w:p w14:paraId="5A067F72" w14:textId="0214D230" w:rsidR="00F37A48" w:rsidRDefault="00F37A48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organizacj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pozarządow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 xml:space="preserve">z siedzibą w Stalowej Woli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(jak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………………………………………………………………………………..</w:t>
            </w:r>
          </w:p>
          <w:p w14:paraId="2FB7E7AE" w14:textId="28C24D2E" w:rsidR="00F37A48" w:rsidRDefault="00F37A48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firm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74D74">
              <w:rPr>
                <w:rFonts w:asciiTheme="minorHAnsi" w:hAnsiTheme="minorHAnsi" w:cstheme="minorHAnsi"/>
                <w:sz w:val="22"/>
                <w:szCs w:val="22"/>
              </w:rPr>
              <w:t xml:space="preserve"> zlokalizowanej w Stalowej Woli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(jak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………………………………………………………………………………..………………………</w:t>
            </w:r>
          </w:p>
          <w:p w14:paraId="6FF32B06" w14:textId="1382C830" w:rsidR="00F37A48" w:rsidRDefault="00F37A48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inn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podmiot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4D74">
              <w:rPr>
                <w:rFonts w:asciiTheme="minorHAnsi" w:hAnsiTheme="minorHAnsi" w:cstheme="minorHAnsi"/>
                <w:sz w:val="22"/>
                <w:szCs w:val="22"/>
              </w:rPr>
              <w:t xml:space="preserve">zlokalizowanego w Stalowej Woli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(jaki</w:t>
            </w:r>
            <w:r w:rsidR="00A80937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?): ………………………………………………………………………………</w:t>
            </w:r>
            <w:r w:rsidR="00374D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83BB20" w14:textId="3C496B48" w:rsidR="00F37A48" w:rsidRDefault="00F37A48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374D7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 dotyczy</w:t>
            </w:r>
            <w:r w:rsidR="00374D74">
              <w:rPr>
                <w:rFonts w:asciiTheme="minorHAnsi" w:hAnsiTheme="minorHAnsi" w:cstheme="minorHAnsi"/>
                <w:sz w:val="22"/>
                <w:szCs w:val="22"/>
              </w:rPr>
              <w:t xml:space="preserve"> – żadne z powyższych</w:t>
            </w:r>
          </w:p>
          <w:p w14:paraId="01BD0D5E" w14:textId="77777777" w:rsidR="00374D74" w:rsidRDefault="00374D74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67882" w14:textId="50802643" w:rsidR="00374D74" w:rsidRDefault="00374D74" w:rsidP="00F37A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D74">
              <w:rPr>
                <w:rFonts w:asciiTheme="minorHAnsi" w:hAnsiTheme="minorHAnsi" w:cstheme="minorHAnsi"/>
                <w:b/>
                <w:sz w:val="22"/>
                <w:szCs w:val="22"/>
              </w:rPr>
              <w:t>2. Mieszkańcem Stalowej Woli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4D74">
              <w:rPr>
                <w:rFonts w:asciiTheme="minorHAnsi" w:hAnsiTheme="minorHAnsi" w:cstheme="minorHAnsi"/>
                <w:i/>
                <w:sz w:val="22"/>
                <w:szCs w:val="22"/>
              </w:rPr>
              <w:t>(należy zaznaczyć właściwe)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618703" w14:textId="66D1A1C6" w:rsidR="00374D74" w:rsidRDefault="00374D74" w:rsidP="00374D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TAK</w:t>
            </w:r>
          </w:p>
          <w:p w14:paraId="6CF87438" w14:textId="68058345" w:rsidR="00F37A48" w:rsidRPr="0018166D" w:rsidRDefault="00374D74" w:rsidP="00374D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NIE</w:t>
            </w:r>
          </w:p>
        </w:tc>
      </w:tr>
      <w:tr w:rsidR="009A1B84" w:rsidRPr="0018166D" w14:paraId="09611164" w14:textId="77777777" w:rsidTr="00A80937">
        <w:trPr>
          <w:trHeight w:val="571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0C009E" w14:textId="110659E2" w:rsidR="009A1B84" w:rsidRPr="0018166D" w:rsidRDefault="00F37A48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9A1B84"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kontaktu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DA6" w14:textId="77777777" w:rsidR="009A1B84" w:rsidRPr="0018166D" w:rsidRDefault="009A1B84" w:rsidP="00DB7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1B84" w:rsidRPr="0018166D" w14:paraId="0E609345" w14:textId="77777777" w:rsidTr="00A80937">
        <w:trPr>
          <w:trHeight w:val="571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D2C3" w14:textId="59027069" w:rsidR="009A1B84" w:rsidRPr="0018166D" w:rsidRDefault="00F37A48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9A1B84"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elefon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kontaktu</w:t>
            </w:r>
          </w:p>
        </w:tc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6DD6" w14:textId="77777777" w:rsidR="009A1B84" w:rsidRPr="0018166D" w:rsidRDefault="009A1B84" w:rsidP="00DB7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EA5589B" w14:textId="6706F606" w:rsidR="009A1B84" w:rsidRPr="0018166D" w:rsidRDefault="00BC2AE6" w:rsidP="009A1B8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2. Zgłaszane uwagi</w:t>
      </w:r>
      <w:r w:rsidR="009A1B84" w:rsidRPr="0018166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8452912" w14:textId="77777777" w:rsidR="009A1B84" w:rsidRPr="0018166D" w:rsidRDefault="009A1B84" w:rsidP="009A1B84">
      <w:pPr>
        <w:rPr>
          <w:rFonts w:asciiTheme="minorHAnsi" w:hAnsiTheme="minorHAnsi" w:cstheme="minorHAnsi"/>
          <w:b/>
          <w:color w:val="0070C0"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701"/>
        <w:gridCol w:w="4111"/>
        <w:gridCol w:w="4111"/>
        <w:gridCol w:w="3827"/>
      </w:tblGrid>
      <w:tr w:rsidR="00DC5AAA" w:rsidRPr="0018166D" w14:paraId="62D9D570" w14:textId="77777777" w:rsidTr="00B608D0">
        <w:trPr>
          <w:trHeight w:val="12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56DA1" w14:textId="77777777" w:rsidR="00DC5AAA" w:rsidRPr="0018166D" w:rsidRDefault="00DC5AAA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DFB7D" w14:textId="77777777" w:rsidR="00A80937" w:rsidRDefault="00DC5AAA" w:rsidP="00DC5A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projektu Regulaminu, do którego odnosi się uwaga </w:t>
            </w:r>
          </w:p>
          <w:p w14:paraId="177A5BB1" w14:textId="3D15CB71" w:rsidR="00DC5AAA" w:rsidRDefault="00DC5AAA" w:rsidP="00DC5A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(ZBO lub MBO)*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BAE61" w14:textId="3E0C257A" w:rsidR="00DC5AAA" w:rsidRPr="0018166D" w:rsidRDefault="00DC5AAA" w:rsidP="00374D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Aktualny zapis w Projekcie Regulaminu</w:t>
            </w:r>
            <w:r w:rsidR="00A809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jego załącznika, </w:t>
            </w:r>
            <w:r w:rsidR="00A80937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do którego odnosi się uwaga</w:t>
            </w:r>
            <w:r w:rsidR="00A80937"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 </w:t>
            </w:r>
            <w:r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wraz </w:t>
            </w:r>
            <w:r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z nr</w:t>
            </w:r>
            <w:r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 paragrafu, ustępu, punktu</w:t>
            </w:r>
            <w:r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, </w:t>
            </w:r>
            <w:r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itd.</w:t>
            </w:r>
            <w:r w:rsidR="00374D74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, ułatwiającymi identyfikację miejsca będącego przedmiotem uwagi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8080" w14:textId="28E765EB" w:rsidR="00DC5AAA" w:rsidRPr="00374D74" w:rsidRDefault="00374D74" w:rsidP="00B608D0">
            <w:pPr>
              <w:jc w:val="center"/>
              <w:rPr>
                <w:rFonts w:asciiTheme="minorHAnsi" w:eastAsiaTheme="majorEastAsia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S</w:t>
            </w:r>
            <w:r w:rsidR="00A80937"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uge</w:t>
            </w:r>
            <w:r w:rsidR="00A80937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rowany zapis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Projekcie Regulaminu lub jego załącznika</w:t>
            </w:r>
            <w:r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 </w:t>
            </w:r>
            <w:r w:rsidR="00B608D0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po proponowanej zmianie wraz z nr </w:t>
            </w:r>
            <w:r w:rsidR="00A80937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paragrafu, ustępu,</w:t>
            </w:r>
            <w:r w:rsidR="00A80937" w:rsidRPr="0018166D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 punktu</w:t>
            </w:r>
            <w:r w:rsidR="00A80937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 xml:space="preserve"> </w:t>
            </w:r>
            <w:r w:rsidR="00B608D0">
              <w:rPr>
                <w:rStyle w:val="Bodytext211ptBold"/>
                <w:rFonts w:asciiTheme="minorHAnsi" w:eastAsiaTheme="majorEastAsia" w:hAnsiTheme="minorHAnsi" w:cstheme="minorHAnsi"/>
                <w:bCs w:val="0"/>
                <w:color w:val="auto"/>
              </w:rPr>
              <w:t>itd.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7905C" w14:textId="43A7C1AF" w:rsidR="00DC5AAA" w:rsidRPr="0018166D" w:rsidRDefault="00DC5AAA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Uzasadnienie uwagi</w:t>
            </w:r>
            <w:r w:rsidR="00A809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konieczności wprowadzenia zmiany</w:t>
            </w:r>
          </w:p>
        </w:tc>
      </w:tr>
      <w:tr w:rsidR="00DC5AAA" w:rsidRPr="0018166D" w14:paraId="544E7C50" w14:textId="77777777" w:rsidTr="00B608D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167B" w14:textId="77777777" w:rsidR="00DC5AAA" w:rsidRPr="0018166D" w:rsidRDefault="00DC5AAA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74E" w14:textId="77777777" w:rsidR="00DC5AAA" w:rsidRPr="0018166D" w:rsidRDefault="00DC5AAA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2FF" w14:textId="4C1C4B79" w:rsidR="00DC5AAA" w:rsidRPr="0018166D" w:rsidRDefault="00DC5AAA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FA336" w14:textId="77777777" w:rsidR="00DC5AAA" w:rsidRPr="0018166D" w:rsidRDefault="00DC5AAA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88A" w14:textId="77777777" w:rsidR="00DC5AAA" w:rsidRPr="0018166D" w:rsidRDefault="00DC5AAA" w:rsidP="00DB7D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945" w14:textId="77777777" w:rsidR="00DC5AAA" w:rsidRPr="0018166D" w:rsidRDefault="00DC5AAA" w:rsidP="00DB7D5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AAA" w:rsidRPr="0018166D" w14:paraId="4CF2D8D6" w14:textId="77777777" w:rsidTr="00B608D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F781" w14:textId="77777777" w:rsidR="00DC5AAA" w:rsidRPr="0018166D" w:rsidRDefault="00DC5AAA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66D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6DD" w14:textId="77777777" w:rsidR="00DC5AAA" w:rsidRPr="0018166D" w:rsidRDefault="00DC5AAA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606" w14:textId="2B24802F" w:rsidR="00DC5AAA" w:rsidRPr="0018166D" w:rsidRDefault="00DC5AAA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F2D" w14:textId="77777777" w:rsidR="00DC5AAA" w:rsidRPr="0018166D" w:rsidRDefault="00DC5AAA" w:rsidP="00DB7D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9E0" w14:textId="77777777" w:rsidR="00DC5AAA" w:rsidRPr="0018166D" w:rsidRDefault="00DC5AAA" w:rsidP="00DB7D5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937" w:rsidRPr="0018166D" w14:paraId="48BAB84E" w14:textId="77777777" w:rsidTr="00B608D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041" w14:textId="3E3D713D" w:rsidR="00A80937" w:rsidRPr="0018166D" w:rsidRDefault="00A80937" w:rsidP="00DB7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638" w14:textId="77777777" w:rsidR="00A80937" w:rsidRPr="0018166D" w:rsidRDefault="00A80937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556" w14:textId="77777777" w:rsidR="00A80937" w:rsidRPr="0018166D" w:rsidRDefault="00A80937" w:rsidP="00DB7D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76A" w14:textId="77777777" w:rsidR="00A80937" w:rsidRPr="0018166D" w:rsidRDefault="00A80937" w:rsidP="00DB7D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447" w14:textId="77777777" w:rsidR="00A80937" w:rsidRPr="0018166D" w:rsidRDefault="00A80937" w:rsidP="00DB7D5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756801" w14:textId="7987BA00" w:rsidR="009A1B84" w:rsidRPr="00A80937" w:rsidRDefault="00DC5AAA" w:rsidP="009A1B84">
      <w:pPr>
        <w:jc w:val="both"/>
        <w:rPr>
          <w:rFonts w:asciiTheme="minorHAnsi" w:hAnsiTheme="minorHAnsi" w:cstheme="minorHAnsi"/>
          <w:i/>
          <w:caps/>
          <w:color w:val="000000" w:themeColor="text1"/>
          <w:sz w:val="22"/>
          <w:szCs w:val="22"/>
        </w:rPr>
      </w:pPr>
      <w:r w:rsidRPr="00A80937">
        <w:rPr>
          <w:rFonts w:asciiTheme="minorHAnsi" w:hAnsiTheme="minorHAnsi" w:cstheme="minorHAnsi"/>
          <w:i/>
          <w:caps/>
          <w:color w:val="000000" w:themeColor="text1"/>
          <w:sz w:val="22"/>
          <w:szCs w:val="22"/>
        </w:rPr>
        <w:t xml:space="preserve">*ZBO – </w:t>
      </w:r>
      <w:r w:rsidRPr="00A8093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Zielony Budżet Obywatelski</w:t>
      </w:r>
      <w:r w:rsidRPr="00A80937">
        <w:rPr>
          <w:rFonts w:asciiTheme="minorHAnsi" w:hAnsiTheme="minorHAnsi" w:cstheme="minorHAnsi"/>
          <w:i/>
          <w:caps/>
          <w:color w:val="000000" w:themeColor="text1"/>
          <w:sz w:val="22"/>
          <w:szCs w:val="22"/>
        </w:rPr>
        <w:t xml:space="preserve">, MBO – </w:t>
      </w:r>
      <w:r w:rsidRPr="00A8093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Młodzieżowy Budżet Obywatelski</w:t>
      </w:r>
    </w:p>
    <w:p w14:paraId="0223B52D" w14:textId="77777777" w:rsidR="009A1B84" w:rsidRPr="00BC2AE6" w:rsidRDefault="009A1B84" w:rsidP="009A1B8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EA256A" w14:textId="5A2D664D" w:rsidR="009A1B84" w:rsidRPr="00BC2AE6" w:rsidRDefault="0018166D" w:rsidP="009A1B8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2A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3. Oświadcz</w:t>
      </w:r>
      <w:r w:rsidR="00DC5A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enia</w:t>
      </w:r>
      <w:r w:rsidRPr="00BC2A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0195B67" w14:textId="59849DE6" w:rsidR="0018166D" w:rsidRDefault="00B608D0" w:rsidP="00A00A58">
      <w:pPr>
        <w:pStyle w:val="Akapitzlist"/>
        <w:numPr>
          <w:ilvl w:val="0"/>
          <w:numId w:val="8"/>
        </w:numPr>
        <w:spacing w:before="0" w:after="0" w:line="240" w:lineRule="auto"/>
        <w:ind w:right="-689"/>
        <w:jc w:val="both"/>
        <w:rPr>
          <w:rFonts w:cstheme="minorHAnsi"/>
          <w:color w:val="000000" w:themeColor="text1"/>
          <w:szCs w:val="22"/>
        </w:rPr>
      </w:pPr>
      <w:r w:rsidRPr="00B608D0">
        <w:rPr>
          <w:rFonts w:cstheme="minorHAnsi"/>
          <w:color w:val="000000" w:themeColor="text1"/>
          <w:szCs w:val="22"/>
        </w:rPr>
        <w:t>Świadomy odpowiedzialności za poświadczanie nieprawdy, oświadczam, iż wszelkie informacje wskazane w niniejszym formularzu są zgodne z prawdą</w:t>
      </w:r>
      <w:r>
        <w:rPr>
          <w:rFonts w:cstheme="minorHAnsi"/>
          <w:color w:val="000000" w:themeColor="text1"/>
          <w:szCs w:val="22"/>
        </w:rPr>
        <w:t>.</w:t>
      </w:r>
    </w:p>
    <w:p w14:paraId="3484EC2A" w14:textId="43A886A5" w:rsidR="00B608D0" w:rsidRDefault="00B608D0" w:rsidP="00B608D0">
      <w:pPr>
        <w:pStyle w:val="Akapitzlist"/>
        <w:numPr>
          <w:ilvl w:val="0"/>
          <w:numId w:val="8"/>
        </w:numPr>
        <w:spacing w:before="0" w:after="0" w:line="240" w:lineRule="auto"/>
        <w:jc w:val="both"/>
        <w:rPr>
          <w:rFonts w:cstheme="minorHAnsi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>Wyrażam zgodę na przetwarzanie danych osobowych, wskazanych w niniejszym formularzu zgodnie z klauzulą RODO poniżej.</w:t>
      </w:r>
    </w:p>
    <w:p w14:paraId="5E3D38F9" w14:textId="77777777" w:rsidR="00B608D0" w:rsidRPr="00BC2AE6" w:rsidRDefault="00B608D0" w:rsidP="00B608D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ABA7D0E" w14:textId="1BE9BD41" w:rsidR="00DC5AAA" w:rsidRPr="00DC5AAA" w:rsidRDefault="00DC5AAA" w:rsidP="009A1B8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4. </w:t>
      </w:r>
      <w:r w:rsidRPr="00DC5A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Informacje pomocnicze dla osoby składającej formularz:</w:t>
      </w:r>
    </w:p>
    <w:p w14:paraId="710E24F3" w14:textId="77777777" w:rsidR="00DC5AAA" w:rsidRDefault="00DC5AAA" w:rsidP="009A1B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D481F" w14:textId="46AC8346" w:rsidR="009A1B84" w:rsidRPr="00DC5AAA" w:rsidRDefault="009A1B84" w:rsidP="009A1B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5A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Wypełniony </w:t>
      </w:r>
      <w:r w:rsidR="00DC5AAA" w:rsidRPr="00DC5A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podpisany </w:t>
      </w:r>
      <w:r w:rsidRPr="00DC5A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formularz należy dostarczyć w terminie </w:t>
      </w:r>
      <w:r w:rsidR="00BC2AE6" w:rsidRPr="00DC5A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28 listopada 2023</w:t>
      </w:r>
      <w:r w:rsidRPr="00DC5A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  <w:r w:rsidRPr="00DC5AA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57475B9" w14:textId="6334FE27" w:rsidR="009A1B84" w:rsidRPr="00DC5AAA" w:rsidRDefault="009A1B84" w:rsidP="009A1B84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Cs w:val="22"/>
        </w:rPr>
      </w:pPr>
      <w:r w:rsidRPr="00DC5AAA">
        <w:rPr>
          <w:rFonts w:cstheme="minorHAnsi"/>
          <w:szCs w:val="22"/>
        </w:rPr>
        <w:t xml:space="preserve">osobiście do </w:t>
      </w:r>
      <w:r w:rsidRPr="00DC5AAA">
        <w:rPr>
          <w:rFonts w:cstheme="minorHAnsi"/>
          <w:color w:val="000000" w:themeColor="text1"/>
          <w:szCs w:val="22"/>
        </w:rPr>
        <w:t>Urzędu Miasta Stalowej Woli, ul. Wolności 7, 37-450 Stalowa Wola</w:t>
      </w:r>
      <w:r w:rsidR="00DC5AAA" w:rsidRPr="00DC5AAA">
        <w:rPr>
          <w:rFonts w:cstheme="minorHAnsi"/>
          <w:color w:val="000000" w:themeColor="text1"/>
          <w:szCs w:val="22"/>
        </w:rPr>
        <w:t xml:space="preserve"> (w godzinach pracy urzędu: 7:30-15:30)</w:t>
      </w:r>
      <w:r w:rsidR="00BC2AE6" w:rsidRPr="00DC5AAA">
        <w:rPr>
          <w:rFonts w:cstheme="minorHAnsi"/>
          <w:color w:val="000000" w:themeColor="text1"/>
          <w:szCs w:val="22"/>
        </w:rPr>
        <w:t>,</w:t>
      </w:r>
    </w:p>
    <w:p w14:paraId="4FD51758" w14:textId="3F1742DF" w:rsidR="009A1B84" w:rsidRPr="00DC5AAA" w:rsidRDefault="009A1B84" w:rsidP="009A1B84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Cs w:val="22"/>
        </w:rPr>
      </w:pPr>
      <w:r w:rsidRPr="00DC5AAA">
        <w:rPr>
          <w:rFonts w:cstheme="minorHAnsi"/>
          <w:szCs w:val="22"/>
        </w:rPr>
        <w:t>lub drogą pocztową</w:t>
      </w:r>
      <w:r w:rsidR="00DC5AAA" w:rsidRPr="00DC5AAA">
        <w:rPr>
          <w:rFonts w:cstheme="minorHAnsi"/>
          <w:szCs w:val="22"/>
        </w:rPr>
        <w:t>/kurierem</w:t>
      </w:r>
      <w:r w:rsidRPr="00DC5AAA">
        <w:rPr>
          <w:rFonts w:cstheme="minorHAnsi"/>
          <w:szCs w:val="22"/>
        </w:rPr>
        <w:t xml:space="preserve"> do </w:t>
      </w:r>
      <w:r w:rsidRPr="00DC5AAA">
        <w:rPr>
          <w:rFonts w:cstheme="minorHAnsi"/>
          <w:color w:val="000000" w:themeColor="text1"/>
          <w:szCs w:val="22"/>
        </w:rPr>
        <w:t>Urzędu Miasta Stalowej Woli, ul. Wolności 7, 37-450 Stalowa Wola</w:t>
      </w:r>
      <w:r w:rsidRPr="00DC5AAA">
        <w:rPr>
          <w:rFonts w:cstheme="minorHAnsi"/>
          <w:szCs w:val="22"/>
        </w:rPr>
        <w:t xml:space="preserve"> (liczy się data wpływu</w:t>
      </w:r>
      <w:r w:rsidR="00DC5AAA" w:rsidRPr="00DC5AAA">
        <w:rPr>
          <w:rFonts w:cstheme="minorHAnsi"/>
          <w:szCs w:val="22"/>
        </w:rPr>
        <w:t xml:space="preserve"> formularza do urzędu</w:t>
      </w:r>
      <w:r w:rsidRPr="00DC5AAA">
        <w:rPr>
          <w:rFonts w:cstheme="minorHAnsi"/>
          <w:szCs w:val="22"/>
        </w:rPr>
        <w:t>)</w:t>
      </w:r>
    </w:p>
    <w:p w14:paraId="3CED7358" w14:textId="7A6D35EF" w:rsidR="009A1B84" w:rsidRPr="00DC5AAA" w:rsidRDefault="009A1B84" w:rsidP="009A1B84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Cs w:val="22"/>
        </w:rPr>
      </w:pPr>
      <w:r w:rsidRPr="00DC5AAA">
        <w:rPr>
          <w:rFonts w:cstheme="minorHAnsi"/>
          <w:szCs w:val="22"/>
        </w:rPr>
        <w:t>lub pocztą elektroniczną na adres</w:t>
      </w:r>
      <w:r w:rsidR="00DC5AAA" w:rsidRPr="00DC5AAA">
        <w:rPr>
          <w:rFonts w:cstheme="minorHAnsi"/>
          <w:szCs w:val="22"/>
        </w:rPr>
        <w:t xml:space="preserve"> e-mail:</w:t>
      </w:r>
      <w:r w:rsidRPr="00DC5AAA">
        <w:rPr>
          <w:rFonts w:cstheme="minorHAnsi"/>
          <w:b/>
          <w:szCs w:val="22"/>
        </w:rPr>
        <w:t xml:space="preserve"> </w:t>
      </w:r>
      <w:hyperlink r:id="rId7" w:history="1">
        <w:r w:rsidR="00BC2AE6" w:rsidRPr="00DC5AAA">
          <w:rPr>
            <w:rStyle w:val="Hipercze"/>
            <w:rFonts w:cstheme="minorHAnsi"/>
            <w:b/>
            <w:szCs w:val="22"/>
          </w:rPr>
          <w:t>scal@stalowawola.pl</w:t>
        </w:r>
      </w:hyperlink>
    </w:p>
    <w:p w14:paraId="4272C531" w14:textId="4EB721CA" w:rsidR="009A1B84" w:rsidRDefault="009A1B84" w:rsidP="009A1B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5AAA">
        <w:rPr>
          <w:rFonts w:asciiTheme="minorHAnsi" w:hAnsiTheme="minorHAnsi" w:cstheme="minorHAnsi"/>
          <w:sz w:val="22"/>
          <w:szCs w:val="22"/>
        </w:rPr>
        <w:t xml:space="preserve">W tytule e-maila lub na kopercie prosimy wpisać </w:t>
      </w:r>
      <w:r w:rsidR="00BC2AE6" w:rsidRPr="00DC5AAA">
        <w:rPr>
          <w:rFonts w:asciiTheme="minorHAnsi" w:hAnsiTheme="minorHAnsi" w:cstheme="minorHAnsi"/>
          <w:sz w:val="22"/>
          <w:szCs w:val="22"/>
        </w:rPr>
        <w:t xml:space="preserve">adnotację: </w:t>
      </w:r>
      <w:r w:rsidRPr="00DC5AAA">
        <w:rPr>
          <w:rFonts w:asciiTheme="minorHAnsi" w:hAnsiTheme="minorHAnsi" w:cstheme="minorHAnsi"/>
          <w:sz w:val="22"/>
          <w:szCs w:val="22"/>
        </w:rPr>
        <w:t>„</w:t>
      </w:r>
      <w:r w:rsidR="0018166D" w:rsidRPr="00DC5AAA">
        <w:rPr>
          <w:rFonts w:asciiTheme="minorHAnsi" w:hAnsiTheme="minorHAnsi" w:cstheme="minorHAnsi"/>
          <w:sz w:val="22"/>
          <w:szCs w:val="22"/>
        </w:rPr>
        <w:t>Konsultacje Regulaminu ZBO i MBO</w:t>
      </w:r>
      <w:r w:rsidR="00BC2AE6" w:rsidRPr="00DC5AAA">
        <w:rPr>
          <w:rFonts w:asciiTheme="minorHAnsi" w:hAnsiTheme="minorHAnsi" w:cstheme="minorHAnsi"/>
          <w:sz w:val="22"/>
          <w:szCs w:val="22"/>
        </w:rPr>
        <w:t xml:space="preserve"> 2023</w:t>
      </w:r>
      <w:r w:rsidRPr="00DC5AAA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14:paraId="352B669E" w14:textId="77777777" w:rsidR="00A00A58" w:rsidRDefault="00A00A58" w:rsidP="009A1B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BB0942" w14:textId="118C2F4B" w:rsidR="00DC5AAA" w:rsidRDefault="00DC5AAA" w:rsidP="009A1B8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problemów z wypełnieniem formularza można skontaktować się z kadrą Wydziału Stalowowolskie Centrum Aktywności Lokalnej Urzędu Miasta Stalowej Woli pod nr tel.: 792 983 300 lub adresem e-mail: </w:t>
      </w:r>
      <w:hyperlink r:id="rId8" w:history="1">
        <w:r w:rsidRPr="00CE4D19">
          <w:rPr>
            <w:rStyle w:val="Hipercze"/>
            <w:rFonts w:asciiTheme="minorHAnsi" w:hAnsiTheme="minorHAnsi" w:cstheme="minorHAnsi"/>
            <w:sz w:val="22"/>
            <w:szCs w:val="22"/>
          </w:rPr>
          <w:t>scal@stalowawola.pl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02BD79E" w14:textId="3F808CEC" w:rsidR="009A1B84" w:rsidRPr="00502639" w:rsidRDefault="00502639" w:rsidP="00B608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639">
        <w:rPr>
          <w:rFonts w:asciiTheme="minorHAnsi" w:hAnsiTheme="minorHAnsi" w:cstheme="minorHAnsi"/>
          <w:b/>
          <w:sz w:val="22"/>
          <w:szCs w:val="22"/>
        </w:rPr>
        <w:lastRenderedPageBreak/>
        <w:t>5. Klauzula RODO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13060A3" w14:textId="77777777" w:rsidR="00502639" w:rsidRDefault="00502639" w:rsidP="00B608D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60CE994" w14:textId="6852567E" w:rsidR="00502639" w:rsidRPr="00DB7D57" w:rsidRDefault="00502639" w:rsidP="00502639">
      <w:pPr>
        <w:pStyle w:val="Akapitzlist"/>
        <w:numPr>
          <w:ilvl w:val="3"/>
          <w:numId w:val="10"/>
        </w:numPr>
        <w:tabs>
          <w:tab w:val="clear" w:pos="1800"/>
          <w:tab w:val="num" w:pos="1560"/>
        </w:tabs>
        <w:spacing w:before="0" w:after="0" w:line="216" w:lineRule="auto"/>
        <w:ind w:left="284" w:hanging="284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Wypełnienie </w:t>
      </w:r>
      <w:r>
        <w:rPr>
          <w:rFonts w:cstheme="minorHAnsi"/>
          <w:i/>
          <w:color w:val="000000" w:themeColor="text1"/>
          <w:spacing w:val="-6"/>
        </w:rPr>
        <w:t xml:space="preserve">formularza </w:t>
      </w: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oznacza zgodę na przetwarzanie przez Gminę Stalowa Wola, danych wskazanych w </w:t>
      </w:r>
      <w:r>
        <w:rPr>
          <w:rFonts w:cstheme="minorHAnsi"/>
          <w:i/>
          <w:color w:val="000000" w:themeColor="text1"/>
          <w:spacing w:val="-6"/>
        </w:rPr>
        <w:t>tym formularzu</w:t>
      </w:r>
      <w:r>
        <w:rPr>
          <w:i/>
          <w:color w:val="000000"/>
          <w:szCs w:val="22"/>
        </w:rPr>
        <w:t xml:space="preserve">, </w:t>
      </w:r>
      <w:r w:rsidRPr="00DB7D57">
        <w:rPr>
          <w:i/>
          <w:color w:val="000000"/>
          <w:szCs w:val="22"/>
        </w:rPr>
        <w:t xml:space="preserve">w celu realizacji </w:t>
      </w:r>
      <w:r>
        <w:rPr>
          <w:i/>
          <w:color w:val="000000"/>
          <w:szCs w:val="22"/>
        </w:rPr>
        <w:t xml:space="preserve">konsultacji społecznych projektu Regulaminu Zielonego Budżetu Obywatelskiego i projektu Regulaminu </w:t>
      </w:r>
      <w:r>
        <w:rPr>
          <w:i/>
          <w:color w:val="000000"/>
        </w:rPr>
        <w:t>Młodzieżowego</w:t>
      </w:r>
      <w:r w:rsidRPr="00DB7D57">
        <w:rPr>
          <w:i/>
          <w:color w:val="000000"/>
          <w:szCs w:val="22"/>
        </w:rPr>
        <w:t xml:space="preserve"> Budżetu Obywatelskiego, monitorowania oraz ewaluacji działań </w:t>
      </w:r>
      <w:r>
        <w:rPr>
          <w:i/>
          <w:color w:val="000000"/>
          <w:szCs w:val="22"/>
        </w:rPr>
        <w:t>związanych z tymi konsultacjami</w:t>
      </w:r>
      <w:r w:rsidRPr="00DB7D57">
        <w:rPr>
          <w:rFonts w:cstheme="minorHAnsi"/>
          <w:i/>
          <w:color w:val="000000" w:themeColor="text1"/>
          <w:spacing w:val="-6"/>
          <w:szCs w:val="22"/>
        </w:rPr>
        <w:t>.</w:t>
      </w:r>
    </w:p>
    <w:p w14:paraId="1869B872" w14:textId="5D0C9D2E" w:rsidR="00502639" w:rsidRPr="00DB7D57" w:rsidRDefault="00502639" w:rsidP="00A00A58">
      <w:pPr>
        <w:pStyle w:val="Akapitzlist"/>
        <w:numPr>
          <w:ilvl w:val="3"/>
          <w:numId w:val="10"/>
        </w:numPr>
        <w:tabs>
          <w:tab w:val="clear" w:pos="1800"/>
          <w:tab w:val="num" w:pos="1985"/>
        </w:tabs>
        <w:spacing w:before="0" w:after="0" w:line="216" w:lineRule="auto"/>
        <w:ind w:left="284" w:hanging="284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Zgodnie z treścią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Gmina Stalowa Wola, informuje, iż:</w:t>
      </w:r>
    </w:p>
    <w:p w14:paraId="2AD5B38C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Administratorem Pana/Pani danych osobowych, przetwarzanych w Gminie Stalowa Wola jest Prezydent Miasta Stalowej Woli, mający siedzibę w Urzędzie Miasta Stalowej Woli, przy ul. Wolności 7, 37-450 Stalowa Wola.</w:t>
      </w:r>
    </w:p>
    <w:p w14:paraId="6355DC4C" w14:textId="17CC3960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Wyjaśnień w sprawach dotyczących przetwarzania danych osobowych udziela Inspektor Ochrony Danych, z którym można skontaktować się pod adresem </w:t>
      </w:r>
      <w:r>
        <w:rPr>
          <w:rFonts w:cstheme="minorHAnsi"/>
          <w:i/>
          <w:color w:val="000000" w:themeColor="text1"/>
          <w:spacing w:val="-6"/>
          <w:szCs w:val="22"/>
        </w:rPr>
        <w:br/>
      </w:r>
      <w:r w:rsidRPr="00DB7D57">
        <w:rPr>
          <w:rFonts w:cstheme="minorHAnsi"/>
          <w:i/>
          <w:color w:val="000000" w:themeColor="text1"/>
          <w:spacing w:val="-6"/>
          <w:szCs w:val="22"/>
        </w:rPr>
        <w:t>e-mail: iod@stalowawola.pl, a także pocztą tradycyjną pod adresem ul. Wolności 7, 37-450 Stalowa Wola z dopiskiem „Do Inspektora Ochrony Danych”.</w:t>
      </w:r>
    </w:p>
    <w:p w14:paraId="6FF132A9" w14:textId="10C1CEF3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Administrator przetwarza Pana/Pani dane osobowe </w:t>
      </w:r>
      <w:r w:rsidRPr="00DB7D57">
        <w:rPr>
          <w:i/>
          <w:color w:val="000000"/>
          <w:szCs w:val="22"/>
        </w:rPr>
        <w:t xml:space="preserve">w celu realizacji </w:t>
      </w:r>
      <w:r>
        <w:rPr>
          <w:i/>
          <w:color w:val="000000"/>
          <w:szCs w:val="22"/>
        </w:rPr>
        <w:t xml:space="preserve">konsultacji społecznych projektu Regulaminu Zielonego Budżetu Obywatelskiego </w:t>
      </w:r>
      <w:r>
        <w:rPr>
          <w:i/>
          <w:color w:val="000000"/>
          <w:szCs w:val="22"/>
        </w:rPr>
        <w:br/>
        <w:t xml:space="preserve">i projektu Regulaminu </w:t>
      </w:r>
      <w:r>
        <w:rPr>
          <w:i/>
          <w:color w:val="000000"/>
        </w:rPr>
        <w:t>Młodzieżowego</w:t>
      </w:r>
      <w:r w:rsidRPr="00DB7D57">
        <w:rPr>
          <w:i/>
          <w:color w:val="000000"/>
          <w:szCs w:val="22"/>
        </w:rPr>
        <w:t xml:space="preserve"> Budżetu Obywatelskiego, monitorowania oraz ewaluacji działań </w:t>
      </w:r>
      <w:r>
        <w:rPr>
          <w:i/>
          <w:color w:val="000000"/>
          <w:szCs w:val="22"/>
        </w:rPr>
        <w:t>związanych z tymi konsultacjami</w:t>
      </w:r>
      <w:r w:rsidRPr="00DB7D57">
        <w:rPr>
          <w:i/>
          <w:color w:val="000000"/>
          <w:szCs w:val="22"/>
        </w:rPr>
        <w:t>.</w:t>
      </w:r>
    </w:p>
    <w:p w14:paraId="1331828C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Administrator danych osobowych, przetwarza Pana/Pani dane osobowe na podstawie udzielonej zgody oraz obowiązujących przepisów prawa, wynikających w szczególności z:</w:t>
      </w:r>
    </w:p>
    <w:p w14:paraId="6D69DFCA" w14:textId="47769952" w:rsidR="00502639" w:rsidRPr="00DB7D57" w:rsidRDefault="00502639" w:rsidP="00A00A58">
      <w:pPr>
        <w:pStyle w:val="Akapitzlist"/>
        <w:numPr>
          <w:ilvl w:val="3"/>
          <w:numId w:val="9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Rozporządzenia Parlamentu Europejskiego i Rady (UE) 2016/679 z dnia 27 kwietnia 2016 r. w sprawie ochrony osób fizycznych w związku</w:t>
      </w:r>
      <w:r w:rsidR="00A00A58">
        <w:rPr>
          <w:rFonts w:cstheme="minorHAnsi"/>
          <w:i/>
          <w:color w:val="000000" w:themeColor="text1"/>
          <w:spacing w:val="-6"/>
          <w:szCs w:val="22"/>
        </w:rPr>
        <w:t xml:space="preserve"> z przetwarzaniem </w:t>
      </w:r>
      <w:r w:rsidRPr="00DB7D57">
        <w:rPr>
          <w:rFonts w:cstheme="minorHAnsi"/>
          <w:i/>
          <w:color w:val="000000" w:themeColor="text1"/>
          <w:spacing w:val="-6"/>
          <w:szCs w:val="22"/>
        </w:rPr>
        <w:t>danych osobowych i w sprawie swobodnego przepływu takich danych oraz uchylenia dyrektywy 95/46/WE (ogólne rozporządzenie o ochronie danych),</w:t>
      </w:r>
    </w:p>
    <w:p w14:paraId="11BB4BA9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ustawy z dnia 10 maja 2018 r. o ochronie danych osobowych,</w:t>
      </w:r>
    </w:p>
    <w:p w14:paraId="59524EDC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ustawy z dnia 23 kwietnia 1964 r. Kodeks cywilny.</w:t>
      </w:r>
    </w:p>
    <w:p w14:paraId="45A83E2A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Podstawą przetwarzania Pana/Pani danych osobowych jest art. 6 ust. 1 lit. a, c, e, f RODO.</w:t>
      </w:r>
    </w:p>
    <w:p w14:paraId="6265AED7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Odbiorcami Pana/Pani danych osobowych mogą być:</w:t>
      </w:r>
    </w:p>
    <w:p w14:paraId="71F16949" w14:textId="77777777" w:rsidR="00502639" w:rsidRPr="00DB7D57" w:rsidRDefault="00502639" w:rsidP="00502639">
      <w:pPr>
        <w:pStyle w:val="Akapitzlist"/>
        <w:numPr>
          <w:ilvl w:val="1"/>
          <w:numId w:val="11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Gmina Stalowa Wola, w szczególności pracownicy Urzędu Miasta Stalowej Woli;</w:t>
      </w:r>
    </w:p>
    <w:p w14:paraId="55610709" w14:textId="77777777" w:rsidR="00502639" w:rsidRPr="00DB7D57" w:rsidRDefault="00502639" w:rsidP="00502639">
      <w:pPr>
        <w:pStyle w:val="Akapitzlist"/>
        <w:numPr>
          <w:ilvl w:val="1"/>
          <w:numId w:val="11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657C54E" w14:textId="77777777" w:rsidR="00502639" w:rsidRPr="00DB7D57" w:rsidRDefault="00502639" w:rsidP="00502639">
      <w:pPr>
        <w:pStyle w:val="Akapitzlist"/>
        <w:numPr>
          <w:ilvl w:val="1"/>
          <w:numId w:val="11"/>
        </w:numPr>
        <w:spacing w:before="0" w:after="0" w:line="216" w:lineRule="auto"/>
        <w:ind w:left="1134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Inne podmioty uprawnione na podstawie przepisów prawa.</w:t>
      </w:r>
    </w:p>
    <w:p w14:paraId="7038FD6D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Pana/Pani dane osobowe nie będą poddawane profilowaniu. </w:t>
      </w:r>
    </w:p>
    <w:p w14:paraId="555F325C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Pana/Pani dane osobowe nie będą przekazywane do państwa trzeciego lub organizacji międzynarodowej.</w:t>
      </w:r>
    </w:p>
    <w:p w14:paraId="401BE5B0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W odniesieniu do Pana/Pani danych osobowych decyzje nie będą podejmowane w sposób zautomatyzowany, stosowanie do art. 22 RODO.</w:t>
      </w:r>
    </w:p>
    <w:p w14:paraId="09476ADB" w14:textId="77777777" w:rsidR="00502639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Pana/Pani dane osobowe będą przechowywane zgodnie z przepisami prawa, </w:t>
      </w:r>
    </w:p>
    <w:p w14:paraId="2BE4B123" w14:textId="77777777" w:rsidR="00A00A58" w:rsidRPr="00DB7D57" w:rsidRDefault="00A00A58" w:rsidP="00A00A58">
      <w:pPr>
        <w:pStyle w:val="Akapitzlist"/>
        <w:spacing w:before="0" w:after="0" w:line="216" w:lineRule="auto"/>
        <w:ind w:left="709"/>
        <w:jc w:val="both"/>
        <w:rPr>
          <w:rFonts w:cstheme="minorHAnsi"/>
          <w:i/>
          <w:color w:val="000000" w:themeColor="text1"/>
          <w:spacing w:val="-6"/>
          <w:szCs w:val="22"/>
        </w:rPr>
      </w:pPr>
    </w:p>
    <w:p w14:paraId="13DB05D7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216" w:lineRule="auto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lastRenderedPageBreak/>
        <w:t>Posiada Pan/Pani:</w:t>
      </w:r>
    </w:p>
    <w:p w14:paraId="547BB802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na podstawie art. 15 RODO prawo dostępu do danych osobowych Pana/Pani dotyczących,</w:t>
      </w:r>
    </w:p>
    <w:p w14:paraId="294F19B1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na podstawie art. 16 RODO prawo do sprostowania lub uzupełnienia Pana/Pani danych osobowych, </w:t>
      </w:r>
    </w:p>
    <w:p w14:paraId="5A996388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na podstawie art. 18 RODO prawo żądania od administratora ograniczenia przetwarzania danych osobowych,</w:t>
      </w:r>
    </w:p>
    <w:p w14:paraId="498C3624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216" w:lineRule="auto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prawo do wniesienia skargi do Prezesa Urzędu Ochrony Danych Osobowych, gdy uzna Pan/Pani, że przetwarzanie danych osobowych Pana/Pani dotyczących narusza przepisy RODO.</w:t>
      </w:r>
    </w:p>
    <w:p w14:paraId="2305E5D6" w14:textId="77777777" w:rsidR="00502639" w:rsidRPr="00DB7D57" w:rsidRDefault="00502639" w:rsidP="00502639">
      <w:pPr>
        <w:pStyle w:val="Akapitzlist"/>
        <w:numPr>
          <w:ilvl w:val="1"/>
          <w:numId w:val="9"/>
        </w:numPr>
        <w:spacing w:before="0" w:after="0" w:line="18" w:lineRule="atLeast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Osobie, której dane są przetwarzane, nie przysługuje prawo do usunięcia albo przenoszenia tych danych. Na podstawie art. 17 ust. 3 lit. b i d RODO, jak również mając na uwadze cel i podstawę prawną przetwarzania danych, nie jest możliwe usunięcie danych osobowych niezbędnych, w szczególności do:</w:t>
      </w:r>
    </w:p>
    <w:p w14:paraId="344F05A7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18" w:lineRule="atLeast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wykonania zadania realizowanego w interesie publicznym lub w ramach sprawowania władzy publicznej powierzonej administratorowi;</w:t>
      </w:r>
    </w:p>
    <w:p w14:paraId="5698B960" w14:textId="77777777" w:rsidR="00502639" w:rsidRPr="00DB7D57" w:rsidRDefault="00502639" w:rsidP="00502639">
      <w:pPr>
        <w:pStyle w:val="Akapitzlist"/>
        <w:numPr>
          <w:ilvl w:val="3"/>
          <w:numId w:val="9"/>
        </w:numPr>
        <w:spacing w:before="0" w:after="0" w:line="18" w:lineRule="atLeast"/>
        <w:ind w:left="1276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>celów archiwalnych w interesie publicznym.</w:t>
      </w:r>
    </w:p>
    <w:p w14:paraId="341D8E39" w14:textId="17EB1A01" w:rsidR="00502639" w:rsidRPr="00502639" w:rsidRDefault="00502639" w:rsidP="00502639">
      <w:pPr>
        <w:pStyle w:val="Akapitzlist"/>
        <w:numPr>
          <w:ilvl w:val="1"/>
          <w:numId w:val="9"/>
        </w:numPr>
        <w:spacing w:before="0" w:after="0" w:line="18" w:lineRule="atLeast"/>
        <w:ind w:left="709" w:hanging="425"/>
        <w:jc w:val="both"/>
        <w:rPr>
          <w:rFonts w:cstheme="minorHAnsi"/>
          <w:i/>
          <w:color w:val="000000" w:themeColor="text1"/>
          <w:spacing w:val="-6"/>
          <w:szCs w:val="22"/>
        </w:rPr>
      </w:pPr>
      <w:r w:rsidRPr="00DB7D57">
        <w:rPr>
          <w:rFonts w:cstheme="minorHAnsi"/>
          <w:i/>
          <w:color w:val="000000" w:themeColor="text1"/>
          <w:spacing w:val="-6"/>
          <w:szCs w:val="22"/>
        </w:rPr>
        <w:t xml:space="preserve">Podanie danych jest dobrowolne i następuje na podstawie udzielonej zgody, ale konieczne do realizacji celu przetwarzania danych osobowych, o którym mowa powyżej. Ich odmowa oznacza brak możliwości udziału w </w:t>
      </w:r>
      <w:r>
        <w:rPr>
          <w:rFonts w:cstheme="minorHAnsi"/>
          <w:i/>
          <w:color w:val="000000" w:themeColor="text1"/>
          <w:spacing w:val="-6"/>
        </w:rPr>
        <w:t xml:space="preserve">procedurze zgłaszania uwag w ramach konsultacji społecznych dot. projektu Regulaminu Zielonego Budżetu Obywatelskiego i projektu Regulaminu Młodzieżowego Budżetu Obywatelskiego. </w:t>
      </w:r>
    </w:p>
    <w:p w14:paraId="528C9D76" w14:textId="77777777" w:rsidR="00502639" w:rsidRDefault="00502639" w:rsidP="00B608D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81906E" w14:textId="77777777" w:rsidR="00502639" w:rsidRDefault="00502639" w:rsidP="00B608D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8EC0A0" w14:textId="77777777" w:rsidR="00502639" w:rsidRPr="00B608D0" w:rsidRDefault="00502639" w:rsidP="00B608D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646D04B" w14:textId="77777777" w:rsidR="009A1B84" w:rsidRPr="00B608D0" w:rsidRDefault="009A1B84" w:rsidP="00B608D0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4087C69D" w14:textId="1C01947F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  <w:r w:rsidRPr="00B608D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…………………………………………………………………………………….……...</w:t>
      </w:r>
      <w:r w:rsidRPr="00B608D0">
        <w:rPr>
          <w:rFonts w:asciiTheme="minorHAnsi" w:hAnsiTheme="minorHAnsi" w:cstheme="minorHAnsi"/>
          <w:i/>
          <w:sz w:val="18"/>
          <w:szCs w:val="18"/>
        </w:rPr>
        <w:tab/>
      </w:r>
      <w:r w:rsidRPr="00B608D0">
        <w:rPr>
          <w:rFonts w:asciiTheme="minorHAnsi" w:hAnsiTheme="minorHAnsi" w:cstheme="minorHAnsi"/>
          <w:i/>
          <w:sz w:val="18"/>
          <w:szCs w:val="18"/>
        </w:rPr>
        <w:tab/>
      </w:r>
      <w:r w:rsidRPr="00B608D0">
        <w:rPr>
          <w:rFonts w:asciiTheme="minorHAnsi" w:hAnsiTheme="minorHAnsi" w:cstheme="minorHAnsi"/>
          <w:i/>
          <w:sz w:val="18"/>
          <w:szCs w:val="18"/>
        </w:rPr>
        <w:tab/>
      </w:r>
      <w:r w:rsidRPr="00B608D0">
        <w:rPr>
          <w:rFonts w:asciiTheme="minorHAnsi" w:hAnsiTheme="minorHAnsi" w:cstheme="minorHAnsi"/>
          <w:i/>
          <w:sz w:val="18"/>
          <w:szCs w:val="18"/>
        </w:rPr>
        <w:tab/>
        <w:t>Stalowa Wola, ………………………. listopada 2023 r.</w:t>
      </w:r>
    </w:p>
    <w:p w14:paraId="208E02BD" w14:textId="17524A3E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  <w:r w:rsidRPr="00B608D0">
        <w:rPr>
          <w:rFonts w:asciiTheme="minorHAnsi" w:hAnsiTheme="minorHAnsi" w:cstheme="minorHAnsi"/>
          <w:i/>
          <w:sz w:val="18"/>
          <w:szCs w:val="18"/>
        </w:rPr>
        <w:t>Podpis osoby zgłaszającej uwagę</w:t>
      </w:r>
    </w:p>
    <w:p w14:paraId="6654C3C4" w14:textId="77777777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</w:p>
    <w:p w14:paraId="5B352C3F" w14:textId="77777777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</w:p>
    <w:p w14:paraId="5CE722C6" w14:textId="53CF852F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  <w:r w:rsidRPr="00B608D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…………………………………………………………………………………….……...</w:t>
      </w:r>
    </w:p>
    <w:p w14:paraId="04736CAD" w14:textId="77777777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  <w:r w:rsidRPr="00B608D0">
        <w:rPr>
          <w:rFonts w:asciiTheme="minorHAnsi" w:hAnsiTheme="minorHAnsi" w:cstheme="minorHAnsi"/>
          <w:i/>
          <w:sz w:val="18"/>
          <w:szCs w:val="18"/>
        </w:rPr>
        <w:t xml:space="preserve">Podpis rodzica/opiekuna prawnego osoby zgłaszającej uwagę </w:t>
      </w:r>
    </w:p>
    <w:p w14:paraId="2A2DE757" w14:textId="5B1CCACA" w:rsidR="00B608D0" w:rsidRPr="00B608D0" w:rsidRDefault="00B608D0" w:rsidP="00B608D0">
      <w:pPr>
        <w:contextualSpacing/>
        <w:rPr>
          <w:rFonts w:asciiTheme="minorHAnsi" w:hAnsiTheme="minorHAnsi" w:cstheme="minorHAnsi"/>
          <w:i/>
          <w:sz w:val="18"/>
          <w:szCs w:val="18"/>
        </w:rPr>
      </w:pPr>
      <w:r w:rsidRPr="00B608D0">
        <w:rPr>
          <w:rFonts w:asciiTheme="minorHAnsi" w:hAnsiTheme="minorHAnsi" w:cstheme="minorHAnsi"/>
          <w:i/>
          <w:sz w:val="18"/>
          <w:szCs w:val="18"/>
        </w:rPr>
        <w:t>(wymagane, gdy osoba zgłaszająca uwagę jest niepełnoletnia)</w:t>
      </w:r>
    </w:p>
    <w:sectPr w:rsidR="00B608D0" w:rsidRPr="00B608D0" w:rsidSect="009A1B84">
      <w:headerReference w:type="default" r:id="rId9"/>
      <w:pgSz w:w="16840" w:h="11900" w:orient="landscape"/>
      <w:pgMar w:top="3261" w:right="1646" w:bottom="851" w:left="1566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235C6B" w16cid:durableId="1AC5BA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0E24B" w14:textId="77777777" w:rsidR="001842D4" w:rsidRDefault="001842D4">
      <w:r>
        <w:separator/>
      </w:r>
    </w:p>
  </w:endnote>
  <w:endnote w:type="continuationSeparator" w:id="0">
    <w:p w14:paraId="57391540" w14:textId="77777777" w:rsidR="001842D4" w:rsidRDefault="0018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237ED" w14:textId="77777777" w:rsidR="001842D4" w:rsidRDefault="001842D4"/>
  </w:footnote>
  <w:footnote w:type="continuationSeparator" w:id="0">
    <w:p w14:paraId="6242E1E9" w14:textId="77777777" w:rsidR="001842D4" w:rsidRDefault="001842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76D8E" w14:textId="5676E0AE" w:rsidR="009A1B84" w:rsidRDefault="009A1B84">
    <w:pPr>
      <w:pStyle w:val="Nagwek"/>
    </w:pPr>
    <w:r w:rsidRPr="009A1B84"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3F645615" wp14:editId="12302853">
          <wp:simplePos x="0" y="0"/>
          <wp:positionH relativeFrom="column">
            <wp:posOffset>958215</wp:posOffset>
          </wp:positionH>
          <wp:positionV relativeFrom="paragraph">
            <wp:posOffset>76200</wp:posOffset>
          </wp:positionV>
          <wp:extent cx="6867525" cy="1819275"/>
          <wp:effectExtent l="0" t="0" r="9525" b="9525"/>
          <wp:wrapTight wrapText="bothSides">
            <wp:wrapPolygon edited="0">
              <wp:start x="0" y="0"/>
              <wp:lineTo x="0" y="21487"/>
              <wp:lineTo x="21570" y="21487"/>
              <wp:lineTo x="21570" y="0"/>
              <wp:lineTo x="0" y="0"/>
            </wp:wrapPolygon>
          </wp:wrapTight>
          <wp:docPr id="19" name="Obraz 19" descr="C:\Users\asiwek\Desktop\Realizacja Rozwój Lokalny po wyborze\Zamówienia publiczne\7. OPZ Budzet obywatelski (BAZA KONK) um\Realizacja\9. Procedura\Konsultacje społeczne MBO i ZBO 06.10.2023\Dok. do konsultacji\Na FB - pełne info o projekci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wek\Desktop\Realizacja Rozwój Lokalny po wyborze\Zamówienia publiczne\7. OPZ Budzet obywatelski (BAZA KONK) um\Realizacja\9. Procedura\Konsultacje społeczne MBO i ZBO 06.10.2023\Dok. do konsultacji\Na FB - pełne info o projekci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65E50"/>
    <w:multiLevelType w:val="multilevel"/>
    <w:tmpl w:val="B94E6A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E116D"/>
    <w:multiLevelType w:val="hybridMultilevel"/>
    <w:tmpl w:val="6184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5117"/>
    <w:multiLevelType w:val="hybridMultilevel"/>
    <w:tmpl w:val="2BEA2624"/>
    <w:lvl w:ilvl="0" w:tplc="7C6EF8C6">
      <w:start w:val="1"/>
      <w:numFmt w:val="bullet"/>
      <w:pStyle w:val="Nagwek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2ED0"/>
    <w:multiLevelType w:val="hybridMultilevel"/>
    <w:tmpl w:val="3000B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2A42"/>
    <w:multiLevelType w:val="hybridMultilevel"/>
    <w:tmpl w:val="A89A8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36C5C"/>
    <w:multiLevelType w:val="hybridMultilevel"/>
    <w:tmpl w:val="8BC2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C3339"/>
    <w:multiLevelType w:val="hybridMultilevel"/>
    <w:tmpl w:val="9D380E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B194AB6"/>
    <w:multiLevelType w:val="hybridMultilevel"/>
    <w:tmpl w:val="FA9CC7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E6"/>
    <w:rsid w:val="001275C1"/>
    <w:rsid w:val="001522EF"/>
    <w:rsid w:val="0018166D"/>
    <w:rsid w:val="001842D4"/>
    <w:rsid w:val="001855E6"/>
    <w:rsid w:val="001D4056"/>
    <w:rsid w:val="001F0C49"/>
    <w:rsid w:val="0020518C"/>
    <w:rsid w:val="002167E7"/>
    <w:rsid w:val="003237D2"/>
    <w:rsid w:val="00374D74"/>
    <w:rsid w:val="003949DF"/>
    <w:rsid w:val="003B133A"/>
    <w:rsid w:val="003D5B4B"/>
    <w:rsid w:val="004064A5"/>
    <w:rsid w:val="004159B0"/>
    <w:rsid w:val="004A53E3"/>
    <w:rsid w:val="00502639"/>
    <w:rsid w:val="00535951"/>
    <w:rsid w:val="00567A93"/>
    <w:rsid w:val="00582233"/>
    <w:rsid w:val="005A4502"/>
    <w:rsid w:val="005A7458"/>
    <w:rsid w:val="005B10AE"/>
    <w:rsid w:val="005E375D"/>
    <w:rsid w:val="006151BF"/>
    <w:rsid w:val="00681697"/>
    <w:rsid w:val="006C2184"/>
    <w:rsid w:val="006C5F53"/>
    <w:rsid w:val="006F7D4C"/>
    <w:rsid w:val="007D0C89"/>
    <w:rsid w:val="007D20AE"/>
    <w:rsid w:val="007E5704"/>
    <w:rsid w:val="008E045E"/>
    <w:rsid w:val="008E4E6C"/>
    <w:rsid w:val="009252DB"/>
    <w:rsid w:val="00941189"/>
    <w:rsid w:val="00950C1D"/>
    <w:rsid w:val="00955008"/>
    <w:rsid w:val="00994317"/>
    <w:rsid w:val="009A1924"/>
    <w:rsid w:val="009A1B84"/>
    <w:rsid w:val="009A4218"/>
    <w:rsid w:val="009C11E5"/>
    <w:rsid w:val="00A00A58"/>
    <w:rsid w:val="00A05672"/>
    <w:rsid w:val="00A22365"/>
    <w:rsid w:val="00A80937"/>
    <w:rsid w:val="00A927ED"/>
    <w:rsid w:val="00B147B7"/>
    <w:rsid w:val="00B608D0"/>
    <w:rsid w:val="00B93968"/>
    <w:rsid w:val="00B946F7"/>
    <w:rsid w:val="00BC2AE6"/>
    <w:rsid w:val="00BD79FB"/>
    <w:rsid w:val="00C2587B"/>
    <w:rsid w:val="00CD6433"/>
    <w:rsid w:val="00D5053A"/>
    <w:rsid w:val="00DC5AAA"/>
    <w:rsid w:val="00DE540C"/>
    <w:rsid w:val="00E83E4A"/>
    <w:rsid w:val="00E860B5"/>
    <w:rsid w:val="00EE5620"/>
    <w:rsid w:val="00F0218F"/>
    <w:rsid w:val="00F11DCA"/>
    <w:rsid w:val="00F17FF7"/>
    <w:rsid w:val="00F37A48"/>
    <w:rsid w:val="00F80028"/>
    <w:rsid w:val="00FA71FB"/>
    <w:rsid w:val="00FC6B6C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6B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502"/>
    <w:pPr>
      <w:keepNext/>
      <w:keepLines/>
      <w:spacing w:before="240" w:after="240" w:line="300" w:lineRule="auto"/>
      <w:outlineLvl w:val="0"/>
    </w:pPr>
    <w:rPr>
      <w:rFonts w:asciiTheme="minorHAnsi" w:eastAsiaTheme="majorEastAsia" w:hAnsiTheme="minorHAnsi" w:cstheme="majorBidi"/>
      <w:b/>
      <w:color w:val="auto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502"/>
    <w:pPr>
      <w:keepNext/>
      <w:keepLines/>
      <w:spacing w:before="240" w:after="240" w:line="300" w:lineRule="auto"/>
      <w:outlineLvl w:val="1"/>
    </w:pPr>
    <w:rPr>
      <w:rFonts w:asciiTheme="minorHAnsi" w:eastAsiaTheme="majorEastAsia" w:hAnsiTheme="minorHAnsi" w:cstheme="majorBidi"/>
      <w:color w:val="auto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1924"/>
    <w:pPr>
      <w:keepNext/>
      <w:keepLines/>
      <w:numPr>
        <w:numId w:val="3"/>
      </w:numPr>
      <w:spacing w:before="240" w:after="240" w:line="300" w:lineRule="auto"/>
      <w:ind w:left="714" w:hanging="357"/>
      <w:contextualSpacing/>
      <w:outlineLvl w:val="2"/>
    </w:pPr>
    <w:rPr>
      <w:rFonts w:asciiTheme="minorHAnsi" w:eastAsiaTheme="majorEastAsia" w:hAnsiTheme="minorHAnsi" w:cstheme="majorBidi"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2">
    <w:name w:val="Table caption|2_"/>
    <w:basedOn w:val="Domylnaczcionkaakapitu"/>
    <w:link w:val="Tablecaption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caption1">
    <w:name w:val="Table caption|1_"/>
    <w:basedOn w:val="Domylnaczcionkaakapitu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line="240" w:lineRule="exact"/>
    </w:pPr>
    <w:rPr>
      <w:sz w:val="21"/>
      <w:szCs w:val="21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188" w:lineRule="exact"/>
      <w:jc w:val="both"/>
    </w:pPr>
    <w:rPr>
      <w:sz w:val="17"/>
      <w:szCs w:val="17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320" w:line="188" w:lineRule="exact"/>
    </w:pPr>
    <w:rPr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3B133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5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87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5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87B"/>
    <w:rPr>
      <w:color w:val="000000"/>
    </w:rPr>
  </w:style>
  <w:style w:type="paragraph" w:styleId="Bezodstpw">
    <w:name w:val="No Spacing"/>
    <w:qFormat/>
    <w:rsid w:val="008E4E6C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A4502"/>
    <w:rPr>
      <w:rFonts w:asciiTheme="minorHAnsi" w:eastAsiaTheme="majorEastAsia" w:hAnsiTheme="minorHAnsi" w:cstheme="majorBidi"/>
      <w:b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4502"/>
    <w:rPr>
      <w:rFonts w:asciiTheme="minorHAnsi" w:eastAsiaTheme="majorEastAsia" w:hAnsiTheme="minorHAnsi" w:cstheme="majorBidi"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1924"/>
    <w:rPr>
      <w:rFonts w:asciiTheme="minorHAnsi" w:eastAsiaTheme="majorEastAsia" w:hAnsiTheme="minorHAnsi" w:cstheme="majorBidi"/>
      <w:sz w:val="22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950C1D"/>
    <w:pPr>
      <w:widowControl/>
      <w:spacing w:before="240" w:after="240" w:line="300" w:lineRule="auto"/>
      <w:ind w:left="720"/>
      <w:contextualSpacing/>
    </w:pPr>
    <w:rPr>
      <w:rFonts w:asciiTheme="minorHAnsi" w:hAnsiTheme="minorHAnsi"/>
      <w:color w:val="auto"/>
      <w:sz w:val="22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F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FF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FF7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B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84"/>
    <w:rPr>
      <w:rFonts w:ascii="Segoe UI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Numerowanie Znak,Akapit z listą BS Znak,Kolorowa lista — akcent 11 Znak,List Paragraph Znak"/>
    <w:basedOn w:val="Domylnaczcionkaakapitu"/>
    <w:link w:val="Akapitzlist"/>
    <w:uiPriority w:val="34"/>
    <w:qFormat/>
    <w:rsid w:val="009A1B84"/>
    <w:rPr>
      <w:rFonts w:asciiTheme="minorHAnsi" w:hAnsiTheme="minorHAns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l@stalowa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al@stalowawola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2023-11-07T12:12:00Z</dcterms:created>
  <dcterms:modified xsi:type="dcterms:W3CDTF">2023-11-07T12:12:00Z</dcterms:modified>
</cp:coreProperties>
</file>